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B9" w:rsidRPr="00F05B66" w:rsidRDefault="00413354" w:rsidP="00352798">
      <w:pPr>
        <w:pStyle w:val="NoSpacing"/>
        <w:jc w:val="center"/>
        <w:rPr>
          <w:rFonts w:ascii="Arial" w:hAnsi="Arial" w:cs="Arial"/>
          <w:b/>
          <w:sz w:val="28"/>
          <w:szCs w:val="28"/>
        </w:rPr>
      </w:pPr>
      <w:r w:rsidRPr="00F05B66">
        <w:rPr>
          <w:rFonts w:ascii="Arial" w:hAnsi="Arial" w:cs="Arial"/>
          <w:b/>
          <w:sz w:val="28"/>
          <w:szCs w:val="28"/>
        </w:rPr>
        <w:t>Pinellas Park High School</w:t>
      </w:r>
    </w:p>
    <w:p w:rsidR="00352798" w:rsidRPr="00F05B66" w:rsidRDefault="00352798" w:rsidP="00352798">
      <w:pPr>
        <w:pStyle w:val="NoSpacing"/>
        <w:jc w:val="center"/>
        <w:rPr>
          <w:rFonts w:ascii="Arial" w:hAnsi="Arial" w:cs="Arial"/>
          <w:b/>
          <w:sz w:val="28"/>
          <w:szCs w:val="28"/>
        </w:rPr>
      </w:pPr>
      <w:r w:rsidRPr="00F05B66">
        <w:rPr>
          <w:rFonts w:ascii="Arial" w:hAnsi="Arial" w:cs="Arial"/>
          <w:b/>
          <w:sz w:val="28"/>
          <w:szCs w:val="28"/>
        </w:rPr>
        <w:t>9</w:t>
      </w:r>
      <w:r w:rsidRPr="00F05B66">
        <w:rPr>
          <w:rFonts w:ascii="Arial" w:hAnsi="Arial" w:cs="Arial"/>
          <w:b/>
          <w:sz w:val="28"/>
          <w:szCs w:val="28"/>
          <w:vertAlign w:val="superscript"/>
        </w:rPr>
        <w:t>th</w:t>
      </w:r>
      <w:r w:rsidRPr="00F05B66">
        <w:rPr>
          <w:rFonts w:ascii="Arial" w:hAnsi="Arial" w:cs="Arial"/>
          <w:b/>
          <w:sz w:val="28"/>
          <w:szCs w:val="28"/>
        </w:rPr>
        <w:t xml:space="preserve"> Grade, 20</w:t>
      </w:r>
      <w:r w:rsidR="00425DCD" w:rsidRPr="00F05B66">
        <w:rPr>
          <w:rFonts w:ascii="Arial" w:hAnsi="Arial" w:cs="Arial"/>
          <w:b/>
          <w:sz w:val="28"/>
          <w:szCs w:val="28"/>
        </w:rPr>
        <w:t>1</w:t>
      </w:r>
      <w:r w:rsidR="006010F4">
        <w:rPr>
          <w:rFonts w:ascii="Arial" w:hAnsi="Arial" w:cs="Arial"/>
          <w:b/>
          <w:sz w:val="28"/>
          <w:szCs w:val="28"/>
        </w:rPr>
        <w:t>9 – 2020</w:t>
      </w:r>
      <w:r w:rsidRPr="00F05B66">
        <w:rPr>
          <w:rFonts w:ascii="Arial" w:hAnsi="Arial" w:cs="Arial"/>
          <w:b/>
          <w:sz w:val="28"/>
          <w:szCs w:val="28"/>
        </w:rPr>
        <w:t xml:space="preserve"> Registration</w:t>
      </w:r>
      <w:r w:rsidR="00276C32" w:rsidRPr="00F05B66">
        <w:rPr>
          <w:rFonts w:ascii="Arial" w:hAnsi="Arial" w:cs="Arial"/>
          <w:b/>
          <w:sz w:val="28"/>
          <w:szCs w:val="28"/>
        </w:rPr>
        <w:t xml:space="preserve"> information</w:t>
      </w:r>
    </w:p>
    <w:p w:rsidR="00352798" w:rsidRPr="00F05B66" w:rsidRDefault="00352798" w:rsidP="00940E4D">
      <w:pPr>
        <w:pStyle w:val="NoSpacing"/>
        <w:spacing w:after="1"/>
        <w:rPr>
          <w:rFonts w:ascii="Arial" w:hAnsi="Arial" w:cs="Arial"/>
        </w:rPr>
      </w:pPr>
    </w:p>
    <w:p w:rsidR="00352798" w:rsidRPr="00940E4D" w:rsidRDefault="00352798" w:rsidP="00940E4D">
      <w:pPr>
        <w:pStyle w:val="NoSpacing"/>
        <w:spacing w:after="1"/>
        <w:rPr>
          <w:rFonts w:ascii="Arial" w:hAnsi="Arial" w:cs="Arial"/>
          <w:b/>
        </w:rPr>
      </w:pPr>
      <w:r w:rsidRPr="00F05B66">
        <w:rPr>
          <w:rFonts w:ascii="Arial" w:hAnsi="Arial" w:cs="Arial"/>
          <w:b/>
        </w:rPr>
        <w:t>Follow the steps below to complete your selection of courses for next fall.</w:t>
      </w:r>
    </w:p>
    <w:p w:rsidR="00352798" w:rsidRPr="00F05B66" w:rsidRDefault="00352798" w:rsidP="00352798">
      <w:pPr>
        <w:pStyle w:val="NoSpacing"/>
        <w:numPr>
          <w:ilvl w:val="0"/>
          <w:numId w:val="1"/>
        </w:numPr>
        <w:rPr>
          <w:rFonts w:ascii="Arial" w:hAnsi="Arial" w:cs="Arial"/>
        </w:rPr>
      </w:pPr>
      <w:r w:rsidRPr="00F05B66">
        <w:rPr>
          <w:rFonts w:ascii="Arial" w:hAnsi="Arial" w:cs="Arial"/>
        </w:rPr>
        <w:t xml:space="preserve">Your first five selections will be from required subject areas.  </w:t>
      </w:r>
      <w:r w:rsidRPr="00F05B66">
        <w:rPr>
          <w:rFonts w:ascii="Arial" w:hAnsi="Arial" w:cs="Arial"/>
          <w:b/>
          <w:u w:val="single"/>
        </w:rPr>
        <w:t xml:space="preserve">Circle </w:t>
      </w:r>
      <w:r w:rsidR="000D2916" w:rsidRPr="00F05B66">
        <w:rPr>
          <w:rFonts w:ascii="Arial" w:hAnsi="Arial" w:cs="Arial"/>
          <w:b/>
          <w:u w:val="single"/>
        </w:rPr>
        <w:t>the</w:t>
      </w:r>
      <w:r w:rsidRPr="00F05B66">
        <w:rPr>
          <w:rFonts w:ascii="Arial" w:hAnsi="Arial" w:cs="Arial"/>
          <w:b/>
          <w:u w:val="single"/>
        </w:rPr>
        <w:t xml:space="preserve"> n</w:t>
      </w:r>
      <w:r w:rsidR="000D2916" w:rsidRPr="00F05B66">
        <w:rPr>
          <w:rFonts w:ascii="Arial" w:hAnsi="Arial" w:cs="Arial"/>
          <w:b/>
          <w:u w:val="single"/>
        </w:rPr>
        <w:t>ame</w:t>
      </w:r>
      <w:r w:rsidRPr="00F05B66">
        <w:rPr>
          <w:rFonts w:ascii="Arial" w:hAnsi="Arial" w:cs="Arial"/>
        </w:rPr>
        <w:t xml:space="preserve"> of the appropriate course in each subject area.  Your selections should match the recommendations of your eighth grade teachers.</w:t>
      </w:r>
      <w:r w:rsidR="009915E5">
        <w:rPr>
          <w:rFonts w:ascii="Arial" w:hAnsi="Arial" w:cs="Arial"/>
        </w:rPr>
        <w:t xml:space="preserve"> (</w:t>
      </w:r>
      <w:r w:rsidR="009915E5" w:rsidRPr="009915E5">
        <w:rPr>
          <w:rFonts w:ascii="Arial" w:hAnsi="Arial" w:cs="Arial"/>
          <w:i/>
        </w:rPr>
        <w:t>Testing results may change your selection</w:t>
      </w:r>
      <w:r w:rsidR="009915E5">
        <w:rPr>
          <w:rFonts w:ascii="Arial" w:hAnsi="Arial" w:cs="Arial"/>
        </w:rPr>
        <w:t>)</w:t>
      </w:r>
    </w:p>
    <w:p w:rsidR="00C84665" w:rsidRPr="00F05B66" w:rsidRDefault="00352798" w:rsidP="00352798">
      <w:pPr>
        <w:pStyle w:val="NoSpacing"/>
        <w:numPr>
          <w:ilvl w:val="0"/>
          <w:numId w:val="1"/>
        </w:numPr>
        <w:rPr>
          <w:rFonts w:ascii="Arial" w:hAnsi="Arial" w:cs="Arial"/>
          <w:b/>
          <w:u w:val="single"/>
        </w:rPr>
      </w:pPr>
      <w:r w:rsidRPr="00F05B66">
        <w:rPr>
          <w:rFonts w:ascii="Arial" w:hAnsi="Arial" w:cs="Arial"/>
        </w:rPr>
        <w:t>You can select any elective</w:t>
      </w:r>
      <w:r w:rsidR="00AB010B" w:rsidRPr="00F05B66">
        <w:rPr>
          <w:rFonts w:ascii="Arial" w:hAnsi="Arial" w:cs="Arial"/>
        </w:rPr>
        <w:t>s</w:t>
      </w:r>
      <w:r w:rsidRPr="00F05B66">
        <w:rPr>
          <w:rFonts w:ascii="Arial" w:hAnsi="Arial" w:cs="Arial"/>
        </w:rPr>
        <w:t xml:space="preserve"> for which you meet the minimum requirements.   </w:t>
      </w:r>
    </w:p>
    <w:p w:rsidR="00352798" w:rsidRPr="00F05B66" w:rsidRDefault="003E508D" w:rsidP="00352798">
      <w:pPr>
        <w:pStyle w:val="NoSpacing"/>
        <w:numPr>
          <w:ilvl w:val="0"/>
          <w:numId w:val="1"/>
        </w:numPr>
        <w:rPr>
          <w:rFonts w:ascii="Arial" w:hAnsi="Arial" w:cs="Arial"/>
        </w:rPr>
      </w:pPr>
      <w:r w:rsidRPr="00F05B66">
        <w:rPr>
          <w:rFonts w:ascii="Arial" w:hAnsi="Arial" w:cs="Arial"/>
        </w:rPr>
        <w:t>You must also list four</w:t>
      </w:r>
      <w:r w:rsidR="00352798" w:rsidRPr="00F05B66">
        <w:rPr>
          <w:rFonts w:ascii="Arial" w:hAnsi="Arial" w:cs="Arial"/>
        </w:rPr>
        <w:t xml:space="preserve"> alternative courses as possible substitutes for your elective choices in case your first choices</w:t>
      </w:r>
      <w:r w:rsidR="00276C32" w:rsidRPr="00F05B66">
        <w:rPr>
          <w:rFonts w:ascii="Arial" w:hAnsi="Arial" w:cs="Arial"/>
        </w:rPr>
        <w:t xml:space="preserve"> of electives cannot be placed i</w:t>
      </w:r>
      <w:r w:rsidR="00352798" w:rsidRPr="00F05B66">
        <w:rPr>
          <w:rFonts w:ascii="Arial" w:hAnsi="Arial" w:cs="Arial"/>
        </w:rPr>
        <w:t>n your schedule.  The alternative choices are as important as your first choices because they can become part of your schedule.</w:t>
      </w:r>
    </w:p>
    <w:p w:rsidR="00352798" w:rsidRPr="00F05B66" w:rsidRDefault="00352798" w:rsidP="00352798">
      <w:pPr>
        <w:pStyle w:val="NoSpacing"/>
        <w:rPr>
          <w:rFonts w:ascii="Arial" w:hAnsi="Arial" w:cs="Arial"/>
        </w:rPr>
      </w:pPr>
    </w:p>
    <w:p w:rsidR="00F05B66" w:rsidRDefault="00352798" w:rsidP="00352798">
      <w:pPr>
        <w:pStyle w:val="NoSpacing"/>
        <w:rPr>
          <w:rFonts w:ascii="Arial" w:hAnsi="Arial" w:cs="Arial"/>
          <w:b/>
        </w:rPr>
      </w:pPr>
      <w:r w:rsidRPr="00F05B66">
        <w:rPr>
          <w:rFonts w:ascii="Arial" w:hAnsi="Arial" w:cs="Arial"/>
          <w:b/>
        </w:rPr>
        <w:t>ENGLISH:</w:t>
      </w:r>
      <w:r w:rsidRPr="00F05B66">
        <w:rPr>
          <w:rFonts w:ascii="Arial" w:hAnsi="Arial" w:cs="Arial"/>
        </w:rPr>
        <w:tab/>
      </w:r>
      <w:r w:rsidRPr="00F05B66">
        <w:rPr>
          <w:rFonts w:ascii="Arial" w:hAnsi="Arial" w:cs="Arial"/>
          <w:b/>
        </w:rPr>
        <w:t>English 1</w:t>
      </w:r>
      <w:r w:rsidR="00FD01FB" w:rsidRPr="00F05B66">
        <w:rPr>
          <w:rFonts w:ascii="Arial" w:hAnsi="Arial" w:cs="Arial"/>
          <w:b/>
        </w:rPr>
        <w:tab/>
      </w:r>
    </w:p>
    <w:p w:rsidR="00352798" w:rsidRPr="00405F3F" w:rsidRDefault="00FD01FB" w:rsidP="00F05B66">
      <w:pPr>
        <w:pStyle w:val="NoSpacing"/>
        <w:ind w:left="720" w:firstLine="720"/>
        <w:rPr>
          <w:rFonts w:ascii="Arial" w:hAnsi="Arial" w:cs="Arial"/>
        </w:rPr>
      </w:pPr>
      <w:r w:rsidRPr="00F05B66">
        <w:rPr>
          <w:rFonts w:ascii="Arial" w:hAnsi="Arial" w:cs="Arial"/>
          <w:b/>
        </w:rPr>
        <w:t>English 1 Honors</w:t>
      </w:r>
      <w:r w:rsidR="00F05B66">
        <w:rPr>
          <w:rFonts w:ascii="Arial" w:hAnsi="Arial" w:cs="Arial"/>
        </w:rPr>
        <w:tab/>
      </w:r>
      <w:r w:rsidR="00602A00" w:rsidRPr="00405F3F">
        <w:rPr>
          <w:rFonts w:ascii="Arial" w:hAnsi="Arial" w:cs="Arial"/>
        </w:rPr>
        <w:t>Students may be placed in a rea</w:t>
      </w:r>
      <w:r w:rsidR="00276C32" w:rsidRPr="00405F3F">
        <w:rPr>
          <w:rFonts w:ascii="Arial" w:hAnsi="Arial" w:cs="Arial"/>
        </w:rPr>
        <w:t xml:space="preserve">ding course based on district </w:t>
      </w:r>
      <w:r w:rsidR="00C73A5E" w:rsidRPr="00405F3F">
        <w:rPr>
          <w:rFonts w:ascii="Arial" w:hAnsi="Arial" w:cs="Arial"/>
        </w:rPr>
        <w:t>guidelines</w:t>
      </w:r>
    </w:p>
    <w:p w:rsidR="00602A00" w:rsidRPr="00F05B66" w:rsidRDefault="00275273" w:rsidP="00352798">
      <w:pPr>
        <w:pStyle w:val="NoSpacing"/>
        <w:rPr>
          <w:rFonts w:ascii="Arial" w:hAnsi="Arial" w:cs="Arial"/>
        </w:rPr>
      </w:pPr>
      <w:r w:rsidRPr="00F05B66">
        <w:rPr>
          <w:rFonts w:ascii="Arial" w:hAnsi="Arial" w:cs="Arial"/>
        </w:rPr>
        <w:tab/>
      </w:r>
      <w:r w:rsidRPr="00F05B66">
        <w:rPr>
          <w:rFonts w:ascii="Arial" w:hAnsi="Arial" w:cs="Arial"/>
        </w:rPr>
        <w:tab/>
      </w:r>
      <w:r w:rsidR="00602A00" w:rsidRPr="00F05B66">
        <w:rPr>
          <w:rFonts w:ascii="Arial" w:hAnsi="Arial" w:cs="Arial"/>
          <w:b/>
        </w:rPr>
        <w:t>English II Honors</w:t>
      </w:r>
      <w:r w:rsidR="00405F3F">
        <w:rPr>
          <w:rFonts w:ascii="Arial" w:hAnsi="Arial" w:cs="Arial"/>
        </w:rPr>
        <w:t xml:space="preserve">  </w:t>
      </w:r>
      <w:r w:rsidR="00405F3F">
        <w:rPr>
          <w:rFonts w:ascii="Arial" w:hAnsi="Arial" w:cs="Arial"/>
        </w:rPr>
        <w:tab/>
        <w:t>Students who earned credit for</w:t>
      </w:r>
      <w:r w:rsidR="000D2916" w:rsidRPr="00F05B66">
        <w:rPr>
          <w:rFonts w:ascii="Arial" w:hAnsi="Arial" w:cs="Arial"/>
        </w:rPr>
        <w:t xml:space="preserve"> English I Honors in </w:t>
      </w:r>
      <w:r w:rsidR="00405F3F">
        <w:rPr>
          <w:rFonts w:ascii="Arial" w:hAnsi="Arial" w:cs="Arial"/>
        </w:rPr>
        <w:t>grade 8</w:t>
      </w:r>
    </w:p>
    <w:p w:rsidR="00352798" w:rsidRPr="00F05B66" w:rsidRDefault="00352798" w:rsidP="00352798">
      <w:pPr>
        <w:pStyle w:val="NoSpacing"/>
        <w:rPr>
          <w:rFonts w:ascii="Arial" w:hAnsi="Arial" w:cs="Arial"/>
        </w:rPr>
      </w:pPr>
    </w:p>
    <w:p w:rsidR="00120FCC" w:rsidRDefault="00352798" w:rsidP="00352798">
      <w:pPr>
        <w:pStyle w:val="NoSpacing"/>
        <w:rPr>
          <w:rFonts w:ascii="Arial" w:hAnsi="Arial" w:cs="Arial"/>
          <w:b/>
        </w:rPr>
      </w:pPr>
      <w:r w:rsidRPr="00F05B66">
        <w:rPr>
          <w:rFonts w:ascii="Arial" w:hAnsi="Arial" w:cs="Arial"/>
          <w:b/>
        </w:rPr>
        <w:t>MATH:</w:t>
      </w:r>
      <w:r w:rsidR="00615F4B" w:rsidRPr="00F05B66">
        <w:rPr>
          <w:rFonts w:ascii="Arial" w:hAnsi="Arial" w:cs="Arial"/>
          <w:b/>
        </w:rPr>
        <w:tab/>
      </w:r>
      <w:r w:rsidR="00615F4B" w:rsidRPr="00F05B66">
        <w:rPr>
          <w:rFonts w:ascii="Arial" w:hAnsi="Arial" w:cs="Arial"/>
          <w:b/>
        </w:rPr>
        <w:tab/>
      </w:r>
      <w:r w:rsidR="00602A00" w:rsidRPr="00F05B66">
        <w:rPr>
          <w:rFonts w:ascii="Arial" w:hAnsi="Arial" w:cs="Arial"/>
          <w:b/>
        </w:rPr>
        <w:t xml:space="preserve">Algebra </w:t>
      </w:r>
      <w:r w:rsidR="00F9638D">
        <w:rPr>
          <w:rFonts w:ascii="Arial" w:hAnsi="Arial" w:cs="Arial"/>
          <w:b/>
        </w:rPr>
        <w:t>1A/</w:t>
      </w:r>
      <w:r w:rsidR="00602A00" w:rsidRPr="00F05B66">
        <w:rPr>
          <w:rFonts w:ascii="Arial" w:hAnsi="Arial" w:cs="Arial"/>
          <w:b/>
        </w:rPr>
        <w:t>1B</w:t>
      </w:r>
    </w:p>
    <w:p w:rsidR="00602A00" w:rsidRPr="00F05B66" w:rsidRDefault="00120FCC" w:rsidP="00352798">
      <w:pPr>
        <w:pStyle w:val="NoSpacing"/>
        <w:rPr>
          <w:rFonts w:ascii="Arial" w:hAnsi="Arial" w:cs="Arial"/>
        </w:rPr>
      </w:pPr>
      <w:r>
        <w:rPr>
          <w:rFonts w:ascii="Arial" w:hAnsi="Arial" w:cs="Arial"/>
          <w:b/>
        </w:rPr>
        <w:t xml:space="preserve">                        Liberal Arts Math</w:t>
      </w:r>
      <w:r w:rsidR="00405F3F">
        <w:rPr>
          <w:rFonts w:ascii="Arial" w:hAnsi="Arial" w:cs="Arial"/>
        </w:rPr>
        <w:tab/>
      </w:r>
      <w:r w:rsidR="00405F3F">
        <w:rPr>
          <w:rFonts w:ascii="Arial" w:hAnsi="Arial" w:cs="Arial"/>
        </w:rPr>
        <w:tab/>
      </w:r>
    </w:p>
    <w:p w:rsidR="00615F4B" w:rsidRPr="00F05B66" w:rsidRDefault="00615F4B" w:rsidP="00602A00">
      <w:pPr>
        <w:pStyle w:val="NoSpacing"/>
        <w:ind w:left="720" w:firstLine="720"/>
        <w:rPr>
          <w:rFonts w:ascii="Arial" w:hAnsi="Arial" w:cs="Arial"/>
        </w:rPr>
      </w:pPr>
      <w:r w:rsidRPr="00F05B66">
        <w:rPr>
          <w:rFonts w:ascii="Arial" w:hAnsi="Arial" w:cs="Arial"/>
          <w:b/>
        </w:rPr>
        <w:t>Algebra 1</w:t>
      </w:r>
      <w:r w:rsidR="00405F3F">
        <w:rPr>
          <w:rFonts w:ascii="Arial" w:hAnsi="Arial" w:cs="Arial"/>
        </w:rPr>
        <w:tab/>
      </w:r>
      <w:r w:rsidR="00405F3F">
        <w:rPr>
          <w:rFonts w:ascii="Arial" w:hAnsi="Arial" w:cs="Arial"/>
        </w:rPr>
        <w:tab/>
      </w:r>
    </w:p>
    <w:p w:rsidR="00615F4B" w:rsidRPr="00F05B66" w:rsidRDefault="00615F4B" w:rsidP="00352798">
      <w:pPr>
        <w:pStyle w:val="NoSpacing"/>
        <w:rPr>
          <w:rFonts w:ascii="Arial" w:hAnsi="Arial" w:cs="Arial"/>
        </w:rPr>
      </w:pPr>
      <w:r w:rsidRPr="00F05B66">
        <w:rPr>
          <w:rFonts w:ascii="Arial" w:hAnsi="Arial" w:cs="Arial"/>
        </w:rPr>
        <w:tab/>
      </w:r>
      <w:r w:rsidRPr="00F05B66">
        <w:rPr>
          <w:rFonts w:ascii="Arial" w:hAnsi="Arial" w:cs="Arial"/>
        </w:rPr>
        <w:tab/>
      </w:r>
      <w:r w:rsidRPr="00F05B66">
        <w:rPr>
          <w:rFonts w:ascii="Arial" w:hAnsi="Arial" w:cs="Arial"/>
          <w:b/>
        </w:rPr>
        <w:t xml:space="preserve">Geometry </w:t>
      </w:r>
      <w:r w:rsidR="00BE28DE" w:rsidRPr="00F05B66">
        <w:rPr>
          <w:rFonts w:ascii="Arial" w:hAnsi="Arial" w:cs="Arial"/>
          <w:b/>
        </w:rPr>
        <w:t>/ Geometry Honors</w:t>
      </w:r>
      <w:r w:rsidR="00405F3F">
        <w:rPr>
          <w:rFonts w:ascii="Arial" w:hAnsi="Arial" w:cs="Arial"/>
        </w:rPr>
        <w:t xml:space="preserve">   Students who</w:t>
      </w:r>
      <w:r w:rsidR="00841B42" w:rsidRPr="00F05B66">
        <w:rPr>
          <w:rFonts w:ascii="Arial" w:hAnsi="Arial" w:cs="Arial"/>
        </w:rPr>
        <w:t xml:space="preserve"> </w:t>
      </w:r>
      <w:r w:rsidR="002E7414" w:rsidRPr="00F05B66">
        <w:rPr>
          <w:rFonts w:ascii="Arial" w:hAnsi="Arial" w:cs="Arial"/>
        </w:rPr>
        <w:t>pass</w:t>
      </w:r>
      <w:r w:rsidR="00F05B66">
        <w:rPr>
          <w:rFonts w:ascii="Arial" w:hAnsi="Arial" w:cs="Arial"/>
        </w:rPr>
        <w:t>ed</w:t>
      </w:r>
      <w:r w:rsidR="002E7414" w:rsidRPr="00F05B66">
        <w:rPr>
          <w:rFonts w:ascii="Arial" w:hAnsi="Arial" w:cs="Arial"/>
        </w:rPr>
        <w:t xml:space="preserve"> </w:t>
      </w:r>
      <w:r w:rsidR="00841B42" w:rsidRPr="00F05B66">
        <w:rPr>
          <w:rFonts w:ascii="Arial" w:hAnsi="Arial" w:cs="Arial"/>
        </w:rPr>
        <w:t xml:space="preserve">Algebra I and </w:t>
      </w:r>
      <w:r w:rsidR="002E7414" w:rsidRPr="00F05B66">
        <w:rPr>
          <w:rFonts w:ascii="Arial" w:hAnsi="Arial" w:cs="Arial"/>
        </w:rPr>
        <w:t>EOC exam</w:t>
      </w:r>
      <w:r w:rsidR="00841B42" w:rsidRPr="00F05B66">
        <w:rPr>
          <w:rFonts w:ascii="Arial" w:hAnsi="Arial" w:cs="Arial"/>
        </w:rPr>
        <w:t xml:space="preserve"> in grade 8</w:t>
      </w:r>
    </w:p>
    <w:p w:rsidR="001B7D09" w:rsidRPr="00F05B66" w:rsidRDefault="00275273" w:rsidP="00BE28DE">
      <w:pPr>
        <w:pStyle w:val="NoSpacing"/>
        <w:rPr>
          <w:rFonts w:ascii="Arial" w:hAnsi="Arial" w:cs="Arial"/>
          <w:sz w:val="18"/>
          <w:szCs w:val="18"/>
        </w:rPr>
      </w:pPr>
      <w:r w:rsidRPr="00F05B66">
        <w:rPr>
          <w:rFonts w:ascii="Arial" w:hAnsi="Arial" w:cs="Arial"/>
        </w:rPr>
        <w:tab/>
      </w:r>
      <w:r w:rsidRPr="00F05B66">
        <w:rPr>
          <w:rFonts w:ascii="Arial" w:hAnsi="Arial" w:cs="Arial"/>
        </w:rPr>
        <w:tab/>
      </w:r>
      <w:r w:rsidR="001B7D09" w:rsidRPr="00F05B66">
        <w:rPr>
          <w:rFonts w:ascii="Arial" w:hAnsi="Arial" w:cs="Arial"/>
          <w:b/>
        </w:rPr>
        <w:t>Algebra II Honors</w:t>
      </w:r>
      <w:r w:rsidR="00405F3F">
        <w:rPr>
          <w:rFonts w:ascii="Arial" w:hAnsi="Arial" w:cs="Arial"/>
          <w:b/>
        </w:rPr>
        <w:t xml:space="preserve">   </w:t>
      </w:r>
      <w:r w:rsidR="00405F3F" w:rsidRPr="00405F3F">
        <w:rPr>
          <w:rFonts w:ascii="Arial" w:hAnsi="Arial" w:cs="Arial"/>
        </w:rPr>
        <w:t>Students who</w:t>
      </w:r>
      <w:r w:rsidR="00405F3F">
        <w:rPr>
          <w:rFonts w:ascii="Arial" w:hAnsi="Arial" w:cs="Arial"/>
          <w:b/>
        </w:rPr>
        <w:t xml:space="preserve"> </w:t>
      </w:r>
      <w:r w:rsidR="00405F3F">
        <w:rPr>
          <w:rFonts w:ascii="Arial" w:hAnsi="Arial" w:cs="Arial"/>
        </w:rPr>
        <w:t>e</w:t>
      </w:r>
      <w:r w:rsidR="00BE28DE" w:rsidRPr="00F05B66">
        <w:rPr>
          <w:rFonts w:ascii="Arial" w:hAnsi="Arial" w:cs="Arial"/>
        </w:rPr>
        <w:t>arned high school credit for Algebra</w:t>
      </w:r>
      <w:r w:rsidR="00405F3F">
        <w:rPr>
          <w:rFonts w:ascii="Arial" w:hAnsi="Arial" w:cs="Arial"/>
        </w:rPr>
        <w:t xml:space="preserve"> I and Geometry in MS</w:t>
      </w:r>
      <w:r w:rsidR="00C84665" w:rsidRPr="00F05B66">
        <w:rPr>
          <w:rFonts w:ascii="Arial" w:hAnsi="Arial" w:cs="Arial"/>
          <w:sz w:val="18"/>
          <w:szCs w:val="18"/>
        </w:rPr>
        <w:t xml:space="preserve">  </w:t>
      </w:r>
    </w:p>
    <w:p w:rsidR="001B7D09" w:rsidRPr="00F05B66" w:rsidRDefault="001B7D09" w:rsidP="00352798">
      <w:pPr>
        <w:pStyle w:val="NoSpacing"/>
        <w:rPr>
          <w:rFonts w:ascii="Arial" w:hAnsi="Arial" w:cs="Arial"/>
          <w:sz w:val="18"/>
          <w:szCs w:val="18"/>
        </w:rPr>
      </w:pPr>
    </w:p>
    <w:p w:rsidR="00D43425" w:rsidRDefault="001B7D09" w:rsidP="00352798">
      <w:pPr>
        <w:pStyle w:val="NoSpacing"/>
        <w:rPr>
          <w:rFonts w:ascii="Arial" w:hAnsi="Arial" w:cs="Arial"/>
          <w:b/>
        </w:rPr>
      </w:pPr>
      <w:r w:rsidRPr="00F05B66">
        <w:rPr>
          <w:rFonts w:ascii="Arial" w:hAnsi="Arial" w:cs="Arial"/>
          <w:b/>
        </w:rPr>
        <w:t>SCIENCE:</w:t>
      </w:r>
      <w:r w:rsidRPr="00F05B66">
        <w:rPr>
          <w:rFonts w:ascii="Arial" w:hAnsi="Arial" w:cs="Arial"/>
          <w:b/>
        </w:rPr>
        <w:tab/>
      </w:r>
      <w:r w:rsidR="00D43425">
        <w:rPr>
          <w:rFonts w:ascii="Arial" w:hAnsi="Arial" w:cs="Arial"/>
          <w:b/>
        </w:rPr>
        <w:t>Environmental Science</w:t>
      </w:r>
    </w:p>
    <w:p w:rsidR="00F05B66" w:rsidRDefault="00D43425" w:rsidP="00352798">
      <w:pPr>
        <w:pStyle w:val="NoSpacing"/>
        <w:rPr>
          <w:rFonts w:ascii="Arial" w:hAnsi="Arial" w:cs="Arial"/>
        </w:rPr>
      </w:pPr>
      <w:r>
        <w:rPr>
          <w:rFonts w:ascii="Arial" w:hAnsi="Arial" w:cs="Arial"/>
          <w:b/>
        </w:rPr>
        <w:tab/>
      </w:r>
      <w:r>
        <w:rPr>
          <w:rFonts w:ascii="Arial" w:hAnsi="Arial" w:cs="Arial"/>
          <w:b/>
        </w:rPr>
        <w:tab/>
        <w:t>Biology 1</w:t>
      </w:r>
      <w:r w:rsidR="001B7D09" w:rsidRPr="00F05B66">
        <w:rPr>
          <w:rFonts w:ascii="Arial" w:hAnsi="Arial" w:cs="Arial"/>
        </w:rPr>
        <w:tab/>
      </w:r>
      <w:r w:rsidR="001B7D09" w:rsidRPr="00F05B66">
        <w:rPr>
          <w:rFonts w:ascii="Arial" w:hAnsi="Arial" w:cs="Arial"/>
        </w:rPr>
        <w:tab/>
      </w:r>
    </w:p>
    <w:p w:rsidR="001B7D09" w:rsidRDefault="001B7D09" w:rsidP="00F05B66">
      <w:pPr>
        <w:pStyle w:val="NoSpacing"/>
        <w:ind w:left="720" w:firstLine="720"/>
        <w:rPr>
          <w:rFonts w:ascii="Arial" w:hAnsi="Arial" w:cs="Arial"/>
          <w:b/>
        </w:rPr>
      </w:pPr>
      <w:r w:rsidRPr="00F05B66">
        <w:rPr>
          <w:rFonts w:ascii="Arial" w:hAnsi="Arial" w:cs="Arial"/>
          <w:b/>
        </w:rPr>
        <w:t>Biology 1 Honors</w:t>
      </w:r>
    </w:p>
    <w:p w:rsidR="00405F3F" w:rsidRPr="00F05B66" w:rsidRDefault="00405F3F" w:rsidP="00F05B66">
      <w:pPr>
        <w:pStyle w:val="NoSpacing"/>
        <w:ind w:left="720" w:firstLine="720"/>
        <w:rPr>
          <w:rFonts w:ascii="Arial" w:hAnsi="Arial" w:cs="Arial"/>
          <w:b/>
        </w:rPr>
      </w:pPr>
    </w:p>
    <w:p w:rsidR="00C84665" w:rsidRDefault="00405F3F" w:rsidP="00352798">
      <w:pPr>
        <w:pStyle w:val="NoSpacing"/>
        <w:rPr>
          <w:rFonts w:ascii="Arial" w:hAnsi="Arial" w:cs="Arial"/>
          <w:b/>
        </w:rPr>
      </w:pPr>
      <w:r>
        <w:rPr>
          <w:rFonts w:ascii="Arial" w:hAnsi="Arial" w:cs="Arial"/>
          <w:b/>
        </w:rPr>
        <w:t>REQUIERED FRESHMAN COURSES</w:t>
      </w:r>
      <w:r w:rsidR="00C84665" w:rsidRPr="00F05B66">
        <w:rPr>
          <w:rFonts w:ascii="Arial" w:hAnsi="Arial" w:cs="Arial"/>
          <w:b/>
        </w:rPr>
        <w:t>:</w:t>
      </w:r>
      <w:r>
        <w:rPr>
          <w:rFonts w:ascii="Arial" w:hAnsi="Arial" w:cs="Arial"/>
          <w:b/>
        </w:rPr>
        <w:t xml:space="preserve"> select one</w:t>
      </w:r>
    </w:p>
    <w:p w:rsidR="00405F3F" w:rsidRPr="00405F3F" w:rsidRDefault="00405F3F" w:rsidP="00405F3F">
      <w:pPr>
        <w:pStyle w:val="NoSpacing"/>
        <w:ind w:left="720" w:firstLine="720"/>
        <w:rPr>
          <w:rFonts w:ascii="Arial" w:hAnsi="Arial" w:cs="Arial"/>
          <w:b/>
        </w:rPr>
      </w:pPr>
      <w:r>
        <w:rPr>
          <w:rFonts w:ascii="Arial" w:hAnsi="Arial" w:cs="Arial"/>
          <w:b/>
        </w:rPr>
        <w:t xml:space="preserve">AP Human Geography </w:t>
      </w:r>
      <w:r w:rsidR="00AB6601">
        <w:rPr>
          <w:rFonts w:ascii="Arial" w:hAnsi="Arial" w:cs="Arial"/>
          <w:b/>
        </w:rPr>
        <w:t>**</w:t>
      </w:r>
    </w:p>
    <w:p w:rsidR="00425DCD" w:rsidRDefault="00047D6A" w:rsidP="00047D6A">
      <w:pPr>
        <w:pStyle w:val="NoSpacing"/>
        <w:ind w:left="720" w:firstLine="720"/>
        <w:rPr>
          <w:rFonts w:ascii="Arial" w:hAnsi="Arial" w:cs="Arial"/>
        </w:rPr>
      </w:pPr>
      <w:r>
        <w:rPr>
          <w:rFonts w:ascii="Arial" w:hAnsi="Arial" w:cs="Arial"/>
          <w:b/>
        </w:rPr>
        <w:t xml:space="preserve">World Cultural Geography </w:t>
      </w:r>
    </w:p>
    <w:p w:rsidR="00C250BC" w:rsidRPr="00047D6A" w:rsidRDefault="00C250BC" w:rsidP="00047D6A">
      <w:pPr>
        <w:pStyle w:val="NoSpacing"/>
        <w:ind w:left="720" w:firstLine="720"/>
        <w:rPr>
          <w:rFonts w:ascii="Arial" w:hAnsi="Arial" w:cs="Arial"/>
        </w:rPr>
      </w:pPr>
      <w:r w:rsidRPr="00356831">
        <w:rPr>
          <w:rFonts w:ascii="Arial" w:hAnsi="Arial" w:cs="Arial"/>
          <w:b/>
        </w:rPr>
        <w:t>Digital Information Technology</w:t>
      </w:r>
      <w:r w:rsidR="00AB6601">
        <w:rPr>
          <w:rFonts w:ascii="Arial" w:hAnsi="Arial" w:cs="Arial"/>
          <w:b/>
        </w:rPr>
        <w:t>**</w:t>
      </w:r>
      <w:r w:rsidRPr="00356831">
        <w:rPr>
          <w:rFonts w:ascii="Arial" w:hAnsi="Arial" w:cs="Arial"/>
          <w:b/>
        </w:rPr>
        <w:t xml:space="preserve"> </w:t>
      </w:r>
    </w:p>
    <w:p w:rsidR="00FD01FB" w:rsidRPr="00F05B66" w:rsidRDefault="00FD01FB" w:rsidP="00602A00">
      <w:pPr>
        <w:pStyle w:val="NoSpacing"/>
        <w:rPr>
          <w:rFonts w:ascii="Arial" w:hAnsi="Arial" w:cs="Arial"/>
          <w:b/>
        </w:rPr>
      </w:pPr>
    </w:p>
    <w:p w:rsidR="00413354" w:rsidRPr="00F05B66" w:rsidRDefault="00C84665" w:rsidP="00413354">
      <w:pPr>
        <w:pStyle w:val="NoSpacing"/>
        <w:rPr>
          <w:rFonts w:ascii="Arial" w:hAnsi="Arial" w:cs="Arial"/>
          <w:b/>
        </w:rPr>
      </w:pPr>
      <w:r w:rsidRPr="00F05B66">
        <w:rPr>
          <w:rFonts w:ascii="Arial" w:hAnsi="Arial" w:cs="Arial"/>
          <w:b/>
        </w:rPr>
        <w:t>ELECTIVES:</w:t>
      </w:r>
      <w:r w:rsidR="00425DCD" w:rsidRPr="00F05B66">
        <w:rPr>
          <w:rFonts w:ascii="Arial" w:hAnsi="Arial" w:cs="Arial"/>
          <w:b/>
        </w:rPr>
        <w:tab/>
      </w:r>
      <w:r w:rsidR="00413354" w:rsidRPr="00F05B66">
        <w:rPr>
          <w:rFonts w:ascii="Arial" w:hAnsi="Arial" w:cs="Arial"/>
          <w:b/>
        </w:rPr>
        <w:t>SEE REVERSE SIDE</w:t>
      </w:r>
    </w:p>
    <w:p w:rsidR="00276C32" w:rsidRPr="00F05B66" w:rsidRDefault="00276C32" w:rsidP="00413354">
      <w:pPr>
        <w:pStyle w:val="NoSpacing"/>
        <w:rPr>
          <w:rFonts w:ascii="Arial" w:hAnsi="Arial" w:cs="Arial"/>
          <w:b/>
        </w:rPr>
      </w:pPr>
    </w:p>
    <w:p w:rsidR="00425DCD" w:rsidRPr="00F05B66" w:rsidRDefault="00425DCD" w:rsidP="00276C32">
      <w:pPr>
        <w:pStyle w:val="NoSpacing"/>
        <w:ind w:left="720" w:firstLine="720"/>
        <w:rPr>
          <w:rFonts w:ascii="Arial" w:hAnsi="Arial" w:cs="Arial"/>
        </w:rPr>
      </w:pPr>
      <w:r w:rsidRPr="00F05B66">
        <w:rPr>
          <w:rFonts w:ascii="Arial" w:hAnsi="Arial" w:cs="Arial"/>
        </w:rPr>
        <w:tab/>
      </w:r>
      <w:r w:rsidRPr="00F05B66">
        <w:rPr>
          <w:rFonts w:ascii="Arial" w:hAnsi="Arial" w:cs="Arial"/>
        </w:rPr>
        <w:tab/>
      </w:r>
    </w:p>
    <w:p w:rsidR="00C84665" w:rsidRPr="00F05B66" w:rsidRDefault="00F9638D" w:rsidP="00FD01FB">
      <w:pPr>
        <w:pStyle w:val="NoSpacing"/>
        <w:rPr>
          <w:rFonts w:ascii="Arial" w:hAnsi="Arial" w:cs="Arial"/>
          <w:b/>
          <w:sz w:val="24"/>
          <w:szCs w:val="24"/>
        </w:rPr>
      </w:pPr>
      <w:r>
        <w:rPr>
          <w:rFonts w:ascii="Arial" w:hAnsi="Arial" w:cs="Arial"/>
          <w:b/>
          <w:sz w:val="24"/>
          <w:szCs w:val="24"/>
        </w:rPr>
        <w:t>List elective courses</w:t>
      </w:r>
      <w:r w:rsidR="00FD01FB" w:rsidRPr="00F05B66">
        <w:rPr>
          <w:rFonts w:ascii="Arial" w:hAnsi="Arial" w:cs="Arial"/>
          <w:b/>
          <w:sz w:val="24"/>
          <w:szCs w:val="24"/>
        </w:rPr>
        <w:t xml:space="preserve">.  </w:t>
      </w:r>
      <w:r w:rsidR="003E56B9" w:rsidRPr="00F05B66">
        <w:rPr>
          <w:rFonts w:ascii="Arial" w:hAnsi="Arial" w:cs="Arial"/>
          <w:b/>
          <w:sz w:val="24"/>
          <w:szCs w:val="24"/>
        </w:rPr>
        <w:t>Elective course listings on reverse side of paper.</w:t>
      </w:r>
    </w:p>
    <w:p w:rsidR="00C84665" w:rsidRPr="00F05B66" w:rsidRDefault="00C84665" w:rsidP="00352798">
      <w:pPr>
        <w:pStyle w:val="NoSpacing"/>
        <w:rPr>
          <w:rFonts w:ascii="Arial" w:hAnsi="Arial" w:cs="Arial"/>
        </w:rPr>
      </w:pPr>
    </w:p>
    <w:p w:rsidR="00C84665" w:rsidRPr="00F05B66" w:rsidRDefault="008F3616" w:rsidP="00352798">
      <w:pPr>
        <w:pStyle w:val="NoSpacing"/>
        <w:rPr>
          <w:rFonts w:ascii="Arial" w:hAnsi="Arial" w:cs="Arial"/>
        </w:rPr>
      </w:pPr>
      <w:r w:rsidRPr="00F05B66">
        <w:rPr>
          <w:rFonts w:ascii="Arial" w:hAnsi="Arial" w:cs="Arial"/>
        </w:rPr>
        <w:t>1st Choice</w:t>
      </w:r>
      <w:r w:rsidR="00C84665" w:rsidRPr="00F05B66">
        <w:rPr>
          <w:rFonts w:ascii="Arial" w:hAnsi="Arial" w:cs="Arial"/>
        </w:rPr>
        <w:t>: ________</w:t>
      </w:r>
      <w:r w:rsidR="002805B6" w:rsidRPr="00F05B66">
        <w:rPr>
          <w:rFonts w:ascii="Arial" w:hAnsi="Arial" w:cs="Arial"/>
        </w:rPr>
        <w:t>__</w:t>
      </w:r>
      <w:r w:rsidR="00C84665" w:rsidRPr="00F05B66">
        <w:rPr>
          <w:rFonts w:ascii="Arial" w:hAnsi="Arial" w:cs="Arial"/>
        </w:rPr>
        <w:t>_</w:t>
      </w:r>
      <w:r w:rsidR="00602A00" w:rsidRPr="00F05B66">
        <w:rPr>
          <w:rFonts w:ascii="Arial" w:hAnsi="Arial" w:cs="Arial"/>
        </w:rPr>
        <w:t xml:space="preserve">____________________ </w:t>
      </w:r>
      <w:r w:rsidR="002805B6" w:rsidRPr="00F05B66">
        <w:rPr>
          <w:rFonts w:ascii="Arial" w:hAnsi="Arial" w:cs="Arial"/>
        </w:rPr>
        <w:tab/>
        <w:t>2nd</w:t>
      </w:r>
      <w:r w:rsidR="00C84665" w:rsidRPr="00F05B66">
        <w:rPr>
          <w:rFonts w:ascii="Arial" w:hAnsi="Arial" w:cs="Arial"/>
        </w:rPr>
        <w:t xml:space="preserve"> </w:t>
      </w:r>
      <w:r w:rsidR="002805B6" w:rsidRPr="00F05B66">
        <w:rPr>
          <w:rFonts w:ascii="Arial" w:hAnsi="Arial" w:cs="Arial"/>
        </w:rPr>
        <w:t>Choice</w:t>
      </w:r>
      <w:r w:rsidRPr="00F05B66">
        <w:rPr>
          <w:rFonts w:ascii="Arial" w:hAnsi="Arial" w:cs="Arial"/>
        </w:rPr>
        <w:t>:</w:t>
      </w:r>
      <w:r>
        <w:rPr>
          <w:rFonts w:ascii="Arial" w:hAnsi="Arial" w:cs="Arial"/>
        </w:rPr>
        <w:t xml:space="preserve"> _</w:t>
      </w:r>
      <w:r w:rsidR="00F05B66">
        <w:rPr>
          <w:rFonts w:ascii="Arial" w:hAnsi="Arial" w:cs="Arial"/>
        </w:rPr>
        <w:t>_</w:t>
      </w:r>
      <w:r w:rsidR="00C84665" w:rsidRPr="00F05B66">
        <w:rPr>
          <w:rFonts w:ascii="Arial" w:hAnsi="Arial" w:cs="Arial"/>
        </w:rPr>
        <w:t>______</w:t>
      </w:r>
      <w:r w:rsidR="002805B6" w:rsidRPr="00F05B66">
        <w:rPr>
          <w:rFonts w:ascii="Arial" w:hAnsi="Arial" w:cs="Arial"/>
        </w:rPr>
        <w:t>__</w:t>
      </w:r>
      <w:r w:rsidR="00C84665" w:rsidRPr="00F05B66">
        <w:rPr>
          <w:rFonts w:ascii="Arial" w:hAnsi="Arial" w:cs="Arial"/>
        </w:rPr>
        <w:t>_____________________</w:t>
      </w:r>
    </w:p>
    <w:p w:rsidR="00AB010B" w:rsidRDefault="00AB010B" w:rsidP="00352798">
      <w:pPr>
        <w:pStyle w:val="NoSpacing"/>
        <w:rPr>
          <w:rFonts w:ascii="Arial" w:hAnsi="Arial" w:cs="Arial"/>
        </w:rPr>
      </w:pPr>
    </w:p>
    <w:p w:rsidR="00F05B66" w:rsidRPr="00F05B66" w:rsidRDefault="00F05B66" w:rsidP="00352798">
      <w:pPr>
        <w:pStyle w:val="NoSpacing"/>
        <w:rPr>
          <w:rFonts w:ascii="Arial" w:hAnsi="Arial" w:cs="Arial"/>
        </w:rPr>
      </w:pPr>
    </w:p>
    <w:p w:rsidR="00AB010B" w:rsidRPr="00F05B66" w:rsidRDefault="002805B6" w:rsidP="00AB010B">
      <w:pPr>
        <w:pStyle w:val="NoSpacing"/>
        <w:rPr>
          <w:rFonts w:ascii="Arial" w:hAnsi="Arial" w:cs="Arial"/>
        </w:rPr>
      </w:pPr>
      <w:r w:rsidRPr="00F05B66">
        <w:rPr>
          <w:rFonts w:ascii="Arial" w:hAnsi="Arial" w:cs="Arial"/>
        </w:rPr>
        <w:t>3rd</w:t>
      </w:r>
      <w:r w:rsidR="00AB010B" w:rsidRPr="00F05B66">
        <w:rPr>
          <w:rFonts w:ascii="Arial" w:hAnsi="Arial" w:cs="Arial"/>
        </w:rPr>
        <w:t xml:space="preserve"> </w:t>
      </w:r>
      <w:r w:rsidRPr="00F05B66">
        <w:rPr>
          <w:rFonts w:ascii="Arial" w:hAnsi="Arial" w:cs="Arial"/>
        </w:rPr>
        <w:t>Choice: _</w:t>
      </w:r>
      <w:r w:rsidR="008F3616">
        <w:rPr>
          <w:rFonts w:ascii="Arial" w:hAnsi="Arial" w:cs="Arial"/>
        </w:rPr>
        <w:t>______________________________</w:t>
      </w:r>
      <w:r w:rsidR="008F3616">
        <w:rPr>
          <w:rFonts w:ascii="Arial" w:hAnsi="Arial" w:cs="Arial"/>
        </w:rPr>
        <w:tab/>
      </w:r>
      <w:r w:rsidRPr="00F05B66">
        <w:rPr>
          <w:rFonts w:ascii="Arial" w:hAnsi="Arial" w:cs="Arial"/>
        </w:rPr>
        <w:t>4th Choice</w:t>
      </w:r>
      <w:r w:rsidR="008F3616" w:rsidRPr="00F05B66">
        <w:rPr>
          <w:rFonts w:ascii="Arial" w:hAnsi="Arial" w:cs="Arial"/>
        </w:rPr>
        <w:t>: _</w:t>
      </w:r>
      <w:r w:rsidRPr="00F05B66">
        <w:rPr>
          <w:rFonts w:ascii="Arial" w:hAnsi="Arial" w:cs="Arial"/>
        </w:rPr>
        <w:t>__</w:t>
      </w:r>
      <w:r w:rsidR="00AB010B" w:rsidRPr="00F05B66">
        <w:rPr>
          <w:rFonts w:ascii="Arial" w:hAnsi="Arial" w:cs="Arial"/>
        </w:rPr>
        <w:t>_______</w:t>
      </w:r>
      <w:r w:rsidR="00602A00" w:rsidRPr="00F05B66">
        <w:rPr>
          <w:rFonts w:ascii="Arial" w:hAnsi="Arial" w:cs="Arial"/>
        </w:rPr>
        <w:t>_</w:t>
      </w:r>
      <w:r w:rsidR="008F3616">
        <w:rPr>
          <w:rFonts w:ascii="Arial" w:hAnsi="Arial" w:cs="Arial"/>
        </w:rPr>
        <w:t>_____________________</w:t>
      </w:r>
    </w:p>
    <w:p w:rsidR="00AB010B" w:rsidRPr="00F05B66" w:rsidRDefault="00AB010B" w:rsidP="00AB010B">
      <w:pPr>
        <w:pStyle w:val="NoSpacing"/>
        <w:rPr>
          <w:rFonts w:ascii="Arial" w:hAnsi="Arial" w:cs="Arial"/>
        </w:rPr>
      </w:pPr>
    </w:p>
    <w:p w:rsidR="00FD01FB" w:rsidRPr="00F05B66" w:rsidRDefault="00FD01FB" w:rsidP="00352798">
      <w:pPr>
        <w:pStyle w:val="NoSpacing"/>
        <w:rPr>
          <w:rFonts w:ascii="Arial" w:hAnsi="Arial" w:cs="Arial"/>
          <w:b/>
        </w:rPr>
      </w:pPr>
    </w:p>
    <w:p w:rsidR="00C84665" w:rsidRPr="00F05B66" w:rsidRDefault="00C84665" w:rsidP="00352798">
      <w:pPr>
        <w:pStyle w:val="NoSpacing"/>
        <w:rPr>
          <w:rFonts w:ascii="Arial" w:hAnsi="Arial" w:cs="Arial"/>
          <w:b/>
        </w:rPr>
      </w:pPr>
      <w:r w:rsidRPr="00F05B66">
        <w:rPr>
          <w:rFonts w:ascii="Arial" w:hAnsi="Arial" w:cs="Arial"/>
          <w:b/>
        </w:rPr>
        <w:t>ALTERNATIVES:</w:t>
      </w:r>
    </w:p>
    <w:p w:rsidR="00C73A5E" w:rsidRPr="00F05B66" w:rsidRDefault="00C84665" w:rsidP="00352798">
      <w:pPr>
        <w:pStyle w:val="NoSpacing"/>
        <w:numPr>
          <w:ilvl w:val="0"/>
          <w:numId w:val="3"/>
        </w:numPr>
        <w:rPr>
          <w:rFonts w:ascii="Arial" w:hAnsi="Arial" w:cs="Arial"/>
        </w:rPr>
      </w:pPr>
      <w:r w:rsidRPr="00F05B66">
        <w:rPr>
          <w:rFonts w:ascii="Arial" w:hAnsi="Arial" w:cs="Arial"/>
        </w:rPr>
        <w:t>___________</w:t>
      </w:r>
      <w:r w:rsidR="002805B6" w:rsidRPr="00F05B66">
        <w:rPr>
          <w:rFonts w:ascii="Arial" w:hAnsi="Arial" w:cs="Arial"/>
        </w:rPr>
        <w:t>__</w:t>
      </w:r>
      <w:r w:rsidRPr="00F05B66">
        <w:rPr>
          <w:rFonts w:ascii="Arial" w:hAnsi="Arial" w:cs="Arial"/>
        </w:rPr>
        <w:t xml:space="preserve">_________________ </w:t>
      </w:r>
      <w:r w:rsidR="00413354" w:rsidRPr="00F05B66">
        <w:rPr>
          <w:rFonts w:ascii="Arial" w:hAnsi="Arial" w:cs="Arial"/>
        </w:rPr>
        <w:t>4</w:t>
      </w:r>
      <w:r w:rsidRPr="00F05B66">
        <w:rPr>
          <w:rFonts w:ascii="Arial" w:hAnsi="Arial" w:cs="Arial"/>
        </w:rPr>
        <w:t xml:space="preserve">. </w:t>
      </w:r>
      <w:r w:rsidR="002805B6" w:rsidRPr="00F05B66">
        <w:rPr>
          <w:rFonts w:ascii="Arial" w:hAnsi="Arial" w:cs="Arial"/>
        </w:rPr>
        <w:t>____</w:t>
      </w:r>
      <w:r w:rsidR="00413354" w:rsidRPr="00F05B66">
        <w:rPr>
          <w:rFonts w:ascii="Arial" w:hAnsi="Arial" w:cs="Arial"/>
        </w:rPr>
        <w:t>__________________________</w:t>
      </w:r>
    </w:p>
    <w:p w:rsidR="00413354" w:rsidRPr="00F05B66" w:rsidRDefault="00413354" w:rsidP="00413354">
      <w:pPr>
        <w:pStyle w:val="NoSpacing"/>
        <w:ind w:left="1800"/>
        <w:rPr>
          <w:rFonts w:ascii="Arial" w:hAnsi="Arial" w:cs="Arial"/>
        </w:rPr>
      </w:pPr>
    </w:p>
    <w:p w:rsidR="00663063" w:rsidRPr="00F05B66" w:rsidRDefault="00663063" w:rsidP="00663063">
      <w:pPr>
        <w:pStyle w:val="NoSpacing"/>
        <w:ind w:left="1800"/>
        <w:rPr>
          <w:rFonts w:ascii="Arial" w:hAnsi="Arial" w:cs="Arial"/>
        </w:rPr>
      </w:pPr>
    </w:p>
    <w:p w:rsidR="00663063" w:rsidRPr="00F05B66" w:rsidRDefault="00413354" w:rsidP="00663063">
      <w:pPr>
        <w:pStyle w:val="NoSpacing"/>
        <w:numPr>
          <w:ilvl w:val="0"/>
          <w:numId w:val="3"/>
        </w:numPr>
        <w:rPr>
          <w:rFonts w:ascii="Arial" w:hAnsi="Arial" w:cs="Arial"/>
        </w:rPr>
      </w:pPr>
      <w:r w:rsidRPr="00F05B66">
        <w:rPr>
          <w:rFonts w:ascii="Arial" w:hAnsi="Arial" w:cs="Arial"/>
        </w:rPr>
        <w:t>______________________________ 5.______________________________</w:t>
      </w:r>
    </w:p>
    <w:p w:rsidR="00413354" w:rsidRPr="00F05B66" w:rsidRDefault="00413354" w:rsidP="00413354">
      <w:pPr>
        <w:pStyle w:val="NoSpacing"/>
        <w:ind w:left="1800"/>
        <w:rPr>
          <w:rFonts w:ascii="Arial" w:hAnsi="Arial" w:cs="Arial"/>
        </w:rPr>
      </w:pPr>
    </w:p>
    <w:p w:rsidR="00413354" w:rsidRPr="00F05B66" w:rsidRDefault="00413354" w:rsidP="00413354">
      <w:pPr>
        <w:pStyle w:val="NoSpacing"/>
        <w:rPr>
          <w:rFonts w:ascii="Arial" w:hAnsi="Arial" w:cs="Arial"/>
        </w:rPr>
      </w:pPr>
    </w:p>
    <w:p w:rsidR="00413354" w:rsidRPr="00F05B66" w:rsidRDefault="00413354" w:rsidP="00413354">
      <w:pPr>
        <w:pStyle w:val="NoSpacing"/>
        <w:numPr>
          <w:ilvl w:val="0"/>
          <w:numId w:val="3"/>
        </w:numPr>
        <w:rPr>
          <w:rFonts w:ascii="Arial" w:hAnsi="Arial" w:cs="Arial"/>
        </w:rPr>
      </w:pPr>
      <w:r w:rsidRPr="00F05B66">
        <w:rPr>
          <w:rFonts w:ascii="Arial" w:hAnsi="Arial" w:cs="Arial"/>
        </w:rPr>
        <w:t xml:space="preserve">______________________________ 6. ______________________________ </w:t>
      </w:r>
    </w:p>
    <w:p w:rsidR="00413354" w:rsidRDefault="00413354" w:rsidP="00413354">
      <w:pPr>
        <w:pStyle w:val="NoSpacing"/>
      </w:pPr>
    </w:p>
    <w:p w:rsidR="007B5EB0" w:rsidRPr="00DF7048" w:rsidRDefault="008F3616" w:rsidP="00DF7048">
      <w:pPr>
        <w:spacing w:after="0" w:line="240" w:lineRule="auto"/>
        <w:jc w:val="center"/>
      </w:pPr>
      <w:r>
        <w:rPr>
          <w:rFonts w:ascii="Tahoma" w:hAnsi="Tahoma" w:cs="Tahoma"/>
          <w:noProof/>
        </w:rPr>
        <w:drawing>
          <wp:inline distT="0" distB="0" distL="0" distR="0" wp14:anchorId="66D274EE" wp14:editId="32DCCBAB">
            <wp:extent cx="1600200" cy="866183"/>
            <wp:effectExtent l="0" t="0" r="0" b="0"/>
            <wp:docPr id="7" name="Picture 7" descr="C:\Users\LEITOLDK\Desktop\Patrio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TOLDK\Desktop\Patriot_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258" cy="872169"/>
                    </a:xfrm>
                    <a:prstGeom prst="rect">
                      <a:avLst/>
                    </a:prstGeom>
                    <a:noFill/>
                    <a:ln>
                      <a:noFill/>
                    </a:ln>
                  </pic:spPr>
                </pic:pic>
              </a:graphicData>
            </a:graphic>
          </wp:inline>
        </w:drawing>
      </w:r>
      <w:r w:rsidR="00C73A5E">
        <w:br w:type="page"/>
      </w:r>
    </w:p>
    <w:p w:rsidR="003D15CF" w:rsidRPr="00924532" w:rsidRDefault="007B5EB0" w:rsidP="00924532">
      <w:pPr>
        <w:spacing w:after="0" w:line="240" w:lineRule="auto"/>
        <w:jc w:val="center"/>
        <w:rPr>
          <w:rFonts w:ascii="Arial" w:hAnsi="Arial" w:cs="Arial"/>
          <w:b/>
          <w:i/>
          <w:sz w:val="24"/>
          <w:szCs w:val="24"/>
          <w:u w:val="single"/>
        </w:rPr>
      </w:pPr>
      <w:r w:rsidRPr="003E56B9">
        <w:rPr>
          <w:rFonts w:ascii="Arial" w:hAnsi="Arial" w:cs="Arial"/>
          <w:b/>
          <w:i/>
          <w:sz w:val="24"/>
          <w:szCs w:val="24"/>
          <w:u w:val="single"/>
        </w:rPr>
        <w:t xml:space="preserve">ELECTIVE </w:t>
      </w:r>
      <w:r w:rsidR="00746596">
        <w:rPr>
          <w:rFonts w:ascii="Arial" w:hAnsi="Arial" w:cs="Arial"/>
          <w:b/>
          <w:i/>
          <w:sz w:val="24"/>
          <w:szCs w:val="24"/>
          <w:u w:val="single"/>
        </w:rPr>
        <w:t xml:space="preserve">WORKSHEET </w:t>
      </w:r>
    </w:p>
    <w:tbl>
      <w:tblPr>
        <w:tblStyle w:val="TableGridLight"/>
        <w:tblpPr w:leftFromText="180" w:rightFromText="180" w:vertAnchor="text" w:horzAnchor="margin" w:tblpY="136"/>
        <w:tblW w:w="5000" w:type="pct"/>
        <w:tblLook w:val="04A0" w:firstRow="1" w:lastRow="0" w:firstColumn="1" w:lastColumn="0" w:noHBand="0" w:noVBand="1"/>
      </w:tblPr>
      <w:tblGrid>
        <w:gridCol w:w="3686"/>
        <w:gridCol w:w="3507"/>
        <w:gridCol w:w="3597"/>
      </w:tblGrid>
      <w:tr w:rsidR="00080D43" w:rsidRPr="00080D43" w:rsidTr="00A90399">
        <w:trPr>
          <w:trHeight w:val="432"/>
        </w:trPr>
        <w:tc>
          <w:tcPr>
            <w:tcW w:w="5000" w:type="pct"/>
            <w:gridSpan w:val="3"/>
            <w:shd w:val="clear" w:color="auto" w:fill="BFBFBF" w:themeFill="background1" w:themeFillShade="BF"/>
          </w:tcPr>
          <w:p w:rsidR="00080D43" w:rsidRPr="00080D43" w:rsidRDefault="00080D43" w:rsidP="002126E9">
            <w:pPr>
              <w:jc w:val="center"/>
              <w:rPr>
                <w:rFonts w:ascii="Arial" w:hAnsi="Arial" w:cs="Arial"/>
                <w:b/>
                <w:bCs/>
              </w:rPr>
            </w:pPr>
            <w:r w:rsidRPr="00757CF6">
              <w:rPr>
                <w:rFonts w:ascii="Arial" w:hAnsi="Arial" w:cs="Arial"/>
                <w:b/>
              </w:rPr>
              <w:t>Fine Art Electives</w:t>
            </w:r>
            <w:r>
              <w:rPr>
                <w:rFonts w:ascii="Arial" w:hAnsi="Arial" w:cs="Arial"/>
              </w:rPr>
              <w:t xml:space="preserve">:  </w:t>
            </w:r>
            <w:r w:rsidR="002126E9">
              <w:rPr>
                <w:rFonts w:ascii="Arial" w:hAnsi="Arial" w:cs="Arial"/>
                <w:i/>
              </w:rPr>
              <w:t>F</w:t>
            </w:r>
            <w:r w:rsidRPr="00080D43">
              <w:rPr>
                <w:rFonts w:ascii="Arial" w:hAnsi="Arial" w:cs="Arial"/>
                <w:i/>
              </w:rPr>
              <w:t>ull year</w:t>
            </w:r>
            <w:r w:rsidR="002126E9">
              <w:rPr>
                <w:rFonts w:ascii="Arial" w:hAnsi="Arial" w:cs="Arial"/>
                <w:i/>
              </w:rPr>
              <w:t xml:space="preserve"> courses unless marked</w:t>
            </w:r>
            <w:r w:rsidR="006010F4">
              <w:rPr>
                <w:rFonts w:ascii="Arial" w:hAnsi="Arial" w:cs="Arial"/>
                <w:i/>
              </w:rPr>
              <w:t>*</w:t>
            </w:r>
          </w:p>
        </w:tc>
      </w:tr>
      <w:tr w:rsidR="00CE567C" w:rsidRPr="00080D43" w:rsidTr="00A90399">
        <w:trPr>
          <w:trHeight w:val="432"/>
        </w:trPr>
        <w:tc>
          <w:tcPr>
            <w:tcW w:w="1708" w:type="pct"/>
          </w:tcPr>
          <w:p w:rsidR="00C2163E" w:rsidRDefault="00C2163E" w:rsidP="00A90399">
            <w:pPr>
              <w:pStyle w:val="ListParagraph"/>
              <w:numPr>
                <w:ilvl w:val="0"/>
                <w:numId w:val="8"/>
              </w:numPr>
              <w:rPr>
                <w:rFonts w:ascii="Arial" w:hAnsi="Arial" w:cs="Arial"/>
                <w:b/>
              </w:rPr>
            </w:pPr>
            <w:r>
              <w:rPr>
                <w:rFonts w:ascii="Arial" w:hAnsi="Arial" w:cs="Arial"/>
                <w:b/>
              </w:rPr>
              <w:t xml:space="preserve">Introduction to </w:t>
            </w:r>
          </w:p>
          <w:p w:rsidR="003D15CF" w:rsidRPr="00080D43" w:rsidRDefault="006010F4" w:rsidP="00C2163E">
            <w:pPr>
              <w:pStyle w:val="ListParagraph"/>
              <w:rPr>
                <w:rFonts w:ascii="Arial" w:hAnsi="Arial" w:cs="Arial"/>
                <w:b/>
              </w:rPr>
            </w:pPr>
            <w:r>
              <w:rPr>
                <w:rFonts w:ascii="Arial" w:hAnsi="Arial" w:cs="Arial"/>
                <w:b/>
              </w:rPr>
              <w:t>Drama*</w:t>
            </w:r>
          </w:p>
        </w:tc>
        <w:tc>
          <w:tcPr>
            <w:tcW w:w="1625" w:type="pct"/>
          </w:tcPr>
          <w:p w:rsidR="003D15CF" w:rsidRPr="00080D43" w:rsidRDefault="003D15CF" w:rsidP="00A90399">
            <w:pPr>
              <w:pStyle w:val="ListParagraph"/>
              <w:numPr>
                <w:ilvl w:val="0"/>
                <w:numId w:val="9"/>
              </w:numPr>
              <w:rPr>
                <w:rFonts w:ascii="Arial" w:hAnsi="Arial" w:cs="Arial"/>
                <w:b/>
              </w:rPr>
            </w:pPr>
            <w:r w:rsidRPr="00080D43">
              <w:rPr>
                <w:rFonts w:ascii="Arial" w:hAnsi="Arial" w:cs="Arial"/>
                <w:b/>
              </w:rPr>
              <w:t>Band I</w:t>
            </w:r>
            <w:r w:rsidR="00AE00AF">
              <w:rPr>
                <w:rFonts w:ascii="Arial" w:hAnsi="Arial" w:cs="Arial"/>
                <w:b/>
              </w:rPr>
              <w:t>, 2</w:t>
            </w:r>
            <w:r w:rsidRPr="00080D43">
              <w:rPr>
                <w:rFonts w:ascii="Arial" w:hAnsi="Arial" w:cs="Arial"/>
                <w:b/>
              </w:rPr>
              <w:tab/>
            </w:r>
          </w:p>
          <w:p w:rsidR="003D15CF" w:rsidRPr="00080D43" w:rsidRDefault="003D15CF" w:rsidP="00A90399">
            <w:pPr>
              <w:spacing w:line="276" w:lineRule="auto"/>
              <w:rPr>
                <w:rFonts w:ascii="Arial" w:hAnsi="Arial" w:cs="Arial"/>
                <w:b/>
              </w:rPr>
            </w:pPr>
          </w:p>
        </w:tc>
        <w:tc>
          <w:tcPr>
            <w:tcW w:w="1667" w:type="pct"/>
          </w:tcPr>
          <w:p w:rsidR="003D15CF" w:rsidRPr="00080D43" w:rsidRDefault="003D15CF" w:rsidP="00A90399">
            <w:pPr>
              <w:pStyle w:val="ListParagraph"/>
              <w:numPr>
                <w:ilvl w:val="0"/>
                <w:numId w:val="10"/>
              </w:numPr>
              <w:rPr>
                <w:rFonts w:ascii="Arial" w:hAnsi="Arial" w:cs="Arial"/>
                <w:b/>
              </w:rPr>
            </w:pPr>
            <w:r w:rsidRPr="00080D43">
              <w:rPr>
                <w:rFonts w:ascii="Arial" w:hAnsi="Arial" w:cs="Arial"/>
                <w:b/>
              </w:rPr>
              <w:t xml:space="preserve">Printing I </w:t>
            </w:r>
          </w:p>
          <w:p w:rsidR="003D15CF" w:rsidRPr="00080D43" w:rsidRDefault="003D15CF" w:rsidP="00A90399">
            <w:pPr>
              <w:spacing w:line="276" w:lineRule="auto"/>
              <w:rPr>
                <w:rFonts w:ascii="Arial" w:hAnsi="Arial" w:cs="Arial"/>
                <w:b/>
              </w:rPr>
            </w:pPr>
          </w:p>
        </w:tc>
      </w:tr>
      <w:tr w:rsidR="00080D43" w:rsidRPr="00080D43" w:rsidTr="00A90399">
        <w:trPr>
          <w:trHeight w:val="432"/>
        </w:trPr>
        <w:tc>
          <w:tcPr>
            <w:tcW w:w="1708" w:type="pct"/>
          </w:tcPr>
          <w:p w:rsidR="003D15CF" w:rsidRPr="00A90399" w:rsidRDefault="002126E9" w:rsidP="00A90399">
            <w:pPr>
              <w:pStyle w:val="ListParagraph"/>
              <w:numPr>
                <w:ilvl w:val="0"/>
                <w:numId w:val="8"/>
              </w:numPr>
              <w:rPr>
                <w:rFonts w:ascii="Arial" w:hAnsi="Arial" w:cs="Arial"/>
                <w:b/>
              </w:rPr>
            </w:pPr>
            <w:r w:rsidRPr="00080D43">
              <w:rPr>
                <w:rFonts w:ascii="Arial" w:hAnsi="Arial" w:cs="Arial"/>
                <w:b/>
              </w:rPr>
              <w:t>Theatre I</w:t>
            </w:r>
          </w:p>
        </w:tc>
        <w:tc>
          <w:tcPr>
            <w:tcW w:w="1625" w:type="pct"/>
          </w:tcPr>
          <w:p w:rsidR="003D15CF" w:rsidRPr="002126E9" w:rsidRDefault="002126E9" w:rsidP="002126E9">
            <w:pPr>
              <w:pStyle w:val="ListParagraph"/>
              <w:numPr>
                <w:ilvl w:val="0"/>
                <w:numId w:val="27"/>
              </w:numPr>
              <w:rPr>
                <w:rFonts w:ascii="Arial" w:hAnsi="Arial" w:cs="Arial"/>
                <w:b/>
              </w:rPr>
            </w:pPr>
            <w:r w:rsidRPr="002126E9">
              <w:rPr>
                <w:rFonts w:ascii="Arial" w:hAnsi="Arial" w:cs="Arial"/>
                <w:b/>
              </w:rPr>
              <w:t xml:space="preserve">Orchestra I </w:t>
            </w:r>
          </w:p>
        </w:tc>
        <w:tc>
          <w:tcPr>
            <w:tcW w:w="1667" w:type="pct"/>
          </w:tcPr>
          <w:p w:rsidR="003D15CF" w:rsidRPr="00080D43" w:rsidRDefault="003D15CF" w:rsidP="00A90399">
            <w:pPr>
              <w:pStyle w:val="ListParagraph"/>
              <w:numPr>
                <w:ilvl w:val="0"/>
                <w:numId w:val="10"/>
              </w:numPr>
              <w:rPr>
                <w:rFonts w:ascii="Arial" w:hAnsi="Arial" w:cs="Arial"/>
                <w:b/>
              </w:rPr>
            </w:pPr>
            <w:r w:rsidRPr="00080D43">
              <w:rPr>
                <w:rFonts w:ascii="Arial" w:hAnsi="Arial" w:cs="Arial"/>
                <w:b/>
              </w:rPr>
              <w:t>Art 2D</w:t>
            </w:r>
          </w:p>
          <w:p w:rsidR="003D15CF" w:rsidRPr="00A90399" w:rsidRDefault="003D15CF" w:rsidP="00A90399">
            <w:pPr>
              <w:rPr>
                <w:rFonts w:ascii="Arial" w:hAnsi="Arial" w:cs="Arial"/>
                <w:b/>
              </w:rPr>
            </w:pPr>
          </w:p>
        </w:tc>
      </w:tr>
      <w:tr w:rsidR="00CE567C" w:rsidRPr="00080D43" w:rsidTr="00A90399">
        <w:trPr>
          <w:trHeight w:val="432"/>
        </w:trPr>
        <w:tc>
          <w:tcPr>
            <w:tcW w:w="1708" w:type="pct"/>
          </w:tcPr>
          <w:p w:rsidR="003D15CF" w:rsidRPr="00080D43" w:rsidRDefault="002126E9" w:rsidP="00A90399">
            <w:pPr>
              <w:pStyle w:val="ListParagraph"/>
              <w:numPr>
                <w:ilvl w:val="0"/>
                <w:numId w:val="8"/>
              </w:numPr>
              <w:rPr>
                <w:rFonts w:ascii="Arial" w:hAnsi="Arial" w:cs="Arial"/>
                <w:b/>
              </w:rPr>
            </w:pPr>
            <w:r w:rsidRPr="00080D43">
              <w:rPr>
                <w:rFonts w:ascii="Arial" w:hAnsi="Arial" w:cs="Arial"/>
                <w:b/>
              </w:rPr>
              <w:t>Theatre Improvisation</w:t>
            </w:r>
          </w:p>
        </w:tc>
        <w:tc>
          <w:tcPr>
            <w:tcW w:w="1625" w:type="pct"/>
          </w:tcPr>
          <w:p w:rsidR="003D15CF" w:rsidRPr="00DF7048" w:rsidRDefault="003D15CF" w:rsidP="00A90399">
            <w:pPr>
              <w:pStyle w:val="ListParagraph"/>
              <w:numPr>
                <w:ilvl w:val="0"/>
                <w:numId w:val="9"/>
              </w:numPr>
              <w:rPr>
                <w:rFonts w:ascii="Arial" w:hAnsi="Arial" w:cs="Arial"/>
                <w:b/>
              </w:rPr>
            </w:pPr>
            <w:r w:rsidRPr="00080D43">
              <w:rPr>
                <w:rFonts w:ascii="Arial" w:hAnsi="Arial" w:cs="Arial"/>
                <w:b/>
              </w:rPr>
              <w:t>Keyboard I</w:t>
            </w:r>
          </w:p>
        </w:tc>
        <w:tc>
          <w:tcPr>
            <w:tcW w:w="1667" w:type="pct"/>
          </w:tcPr>
          <w:p w:rsidR="003D15CF" w:rsidRPr="00A90399" w:rsidRDefault="00A90399" w:rsidP="00A90399">
            <w:pPr>
              <w:pStyle w:val="ListParagraph"/>
              <w:numPr>
                <w:ilvl w:val="0"/>
                <w:numId w:val="10"/>
              </w:numPr>
              <w:rPr>
                <w:rFonts w:ascii="Arial" w:hAnsi="Arial" w:cs="Arial"/>
                <w:b/>
              </w:rPr>
            </w:pPr>
            <w:r w:rsidRPr="00080D43">
              <w:rPr>
                <w:rFonts w:ascii="Arial" w:hAnsi="Arial" w:cs="Arial"/>
                <w:b/>
              </w:rPr>
              <w:t>Art 3D</w:t>
            </w:r>
          </w:p>
        </w:tc>
      </w:tr>
      <w:tr w:rsidR="00080D43" w:rsidRPr="00080D43" w:rsidTr="00C2163E">
        <w:trPr>
          <w:trHeight w:val="362"/>
        </w:trPr>
        <w:tc>
          <w:tcPr>
            <w:tcW w:w="1708" w:type="pct"/>
          </w:tcPr>
          <w:p w:rsidR="003D15CF" w:rsidRPr="00DF7048" w:rsidRDefault="003D15CF" w:rsidP="002126E9">
            <w:pPr>
              <w:pStyle w:val="ListParagraph"/>
              <w:rPr>
                <w:rFonts w:ascii="Arial" w:hAnsi="Arial" w:cs="Arial"/>
                <w:b/>
              </w:rPr>
            </w:pPr>
          </w:p>
        </w:tc>
        <w:tc>
          <w:tcPr>
            <w:tcW w:w="1625" w:type="pct"/>
          </w:tcPr>
          <w:p w:rsidR="003D15CF" w:rsidRPr="00C2163E" w:rsidRDefault="006010F4" w:rsidP="00A90399">
            <w:pPr>
              <w:pStyle w:val="ListParagraph"/>
              <w:numPr>
                <w:ilvl w:val="0"/>
                <w:numId w:val="9"/>
              </w:numPr>
              <w:rPr>
                <w:rFonts w:ascii="Arial" w:hAnsi="Arial" w:cs="Arial"/>
                <w:b/>
              </w:rPr>
            </w:pPr>
            <w:r>
              <w:rPr>
                <w:rFonts w:ascii="Arial" w:hAnsi="Arial" w:cs="Arial"/>
                <w:b/>
              </w:rPr>
              <w:t>Percussion Band</w:t>
            </w:r>
          </w:p>
        </w:tc>
        <w:tc>
          <w:tcPr>
            <w:tcW w:w="1667" w:type="pct"/>
          </w:tcPr>
          <w:p w:rsidR="003D15CF" w:rsidRPr="00DF7048" w:rsidRDefault="00EA77C1" w:rsidP="002126E9">
            <w:pPr>
              <w:pStyle w:val="ListParagraph"/>
              <w:numPr>
                <w:ilvl w:val="0"/>
                <w:numId w:val="10"/>
              </w:numPr>
              <w:rPr>
                <w:rFonts w:ascii="Arial" w:hAnsi="Arial" w:cs="Arial"/>
                <w:b/>
              </w:rPr>
            </w:pPr>
            <w:r>
              <w:rPr>
                <w:rFonts w:ascii="Arial" w:hAnsi="Arial" w:cs="Arial"/>
                <w:b/>
              </w:rPr>
              <w:t>Journalism</w:t>
            </w:r>
            <w:r w:rsidR="00A90399" w:rsidRPr="00080D43">
              <w:rPr>
                <w:rFonts w:ascii="Arial" w:hAnsi="Arial" w:cs="Arial"/>
                <w:b/>
              </w:rPr>
              <w:t xml:space="preserve"> </w:t>
            </w:r>
          </w:p>
        </w:tc>
      </w:tr>
      <w:tr w:rsidR="00CE567C" w:rsidRPr="00080D43" w:rsidTr="00C2163E">
        <w:trPr>
          <w:trHeight w:val="335"/>
        </w:trPr>
        <w:tc>
          <w:tcPr>
            <w:tcW w:w="1708" w:type="pct"/>
          </w:tcPr>
          <w:p w:rsidR="003D15CF" w:rsidRPr="00080D43" w:rsidRDefault="003D15CF" w:rsidP="00A90399">
            <w:pPr>
              <w:spacing w:line="276" w:lineRule="auto"/>
              <w:rPr>
                <w:rFonts w:ascii="Arial" w:hAnsi="Arial" w:cs="Arial"/>
                <w:b/>
              </w:rPr>
            </w:pPr>
          </w:p>
        </w:tc>
        <w:tc>
          <w:tcPr>
            <w:tcW w:w="1625" w:type="pct"/>
          </w:tcPr>
          <w:p w:rsidR="003D15CF" w:rsidRPr="00C2163E" w:rsidRDefault="002126E9" w:rsidP="00A90399">
            <w:pPr>
              <w:pStyle w:val="ListParagraph"/>
              <w:numPr>
                <w:ilvl w:val="0"/>
                <w:numId w:val="9"/>
              </w:numPr>
              <w:rPr>
                <w:rFonts w:ascii="Arial" w:hAnsi="Arial" w:cs="Arial"/>
                <w:b/>
              </w:rPr>
            </w:pPr>
            <w:r>
              <w:rPr>
                <w:rFonts w:ascii="Arial" w:hAnsi="Arial" w:cs="Arial"/>
                <w:b/>
              </w:rPr>
              <w:t>Chorus Men 1</w:t>
            </w:r>
          </w:p>
        </w:tc>
        <w:tc>
          <w:tcPr>
            <w:tcW w:w="1667" w:type="pct"/>
          </w:tcPr>
          <w:p w:rsidR="003D15CF" w:rsidRPr="00080D43" w:rsidRDefault="003D15CF" w:rsidP="00A90399">
            <w:pPr>
              <w:spacing w:line="276" w:lineRule="auto"/>
              <w:rPr>
                <w:rFonts w:ascii="Arial" w:hAnsi="Arial" w:cs="Arial"/>
                <w:b/>
              </w:rPr>
            </w:pPr>
          </w:p>
        </w:tc>
      </w:tr>
      <w:tr w:rsidR="00080D43" w:rsidRPr="00080D43" w:rsidTr="00C2163E">
        <w:trPr>
          <w:trHeight w:val="308"/>
        </w:trPr>
        <w:tc>
          <w:tcPr>
            <w:tcW w:w="1708" w:type="pct"/>
          </w:tcPr>
          <w:p w:rsidR="003D15CF" w:rsidRPr="00080D43" w:rsidRDefault="003D15CF" w:rsidP="00A90399">
            <w:pPr>
              <w:spacing w:line="276" w:lineRule="auto"/>
              <w:rPr>
                <w:rFonts w:ascii="Arial" w:hAnsi="Arial" w:cs="Arial"/>
                <w:b/>
              </w:rPr>
            </w:pPr>
          </w:p>
        </w:tc>
        <w:tc>
          <w:tcPr>
            <w:tcW w:w="1625" w:type="pct"/>
          </w:tcPr>
          <w:p w:rsidR="003D15CF" w:rsidRPr="00C2163E" w:rsidRDefault="003D15CF" w:rsidP="00A90399">
            <w:pPr>
              <w:pStyle w:val="ListParagraph"/>
              <w:numPr>
                <w:ilvl w:val="0"/>
                <w:numId w:val="9"/>
              </w:numPr>
              <w:rPr>
                <w:rFonts w:ascii="Arial" w:hAnsi="Arial" w:cs="Arial"/>
                <w:b/>
              </w:rPr>
            </w:pPr>
            <w:r w:rsidRPr="00080D43">
              <w:rPr>
                <w:rFonts w:ascii="Arial" w:hAnsi="Arial" w:cs="Arial"/>
                <w:b/>
              </w:rPr>
              <w:t>Chorus</w:t>
            </w:r>
            <w:r w:rsidR="002126E9">
              <w:rPr>
                <w:rFonts w:ascii="Arial" w:hAnsi="Arial" w:cs="Arial"/>
                <w:b/>
              </w:rPr>
              <w:t xml:space="preserve"> Women</w:t>
            </w:r>
            <w:r w:rsidRPr="00080D43">
              <w:rPr>
                <w:rFonts w:ascii="Arial" w:hAnsi="Arial" w:cs="Arial"/>
                <w:b/>
              </w:rPr>
              <w:t xml:space="preserve"> I</w:t>
            </w:r>
          </w:p>
        </w:tc>
        <w:tc>
          <w:tcPr>
            <w:tcW w:w="1667" w:type="pct"/>
          </w:tcPr>
          <w:p w:rsidR="003D15CF" w:rsidRPr="00080D43" w:rsidRDefault="003D15CF" w:rsidP="00A90399">
            <w:pPr>
              <w:spacing w:line="276" w:lineRule="auto"/>
              <w:rPr>
                <w:rFonts w:ascii="Arial" w:hAnsi="Arial" w:cs="Arial"/>
                <w:b/>
              </w:rPr>
            </w:pPr>
          </w:p>
        </w:tc>
      </w:tr>
      <w:tr w:rsidR="00C2163E" w:rsidRPr="00080D43" w:rsidTr="00A90399">
        <w:trPr>
          <w:trHeight w:val="432"/>
        </w:trPr>
        <w:tc>
          <w:tcPr>
            <w:tcW w:w="1708" w:type="pct"/>
          </w:tcPr>
          <w:p w:rsidR="00C2163E" w:rsidRPr="00080D43" w:rsidRDefault="00C2163E" w:rsidP="00A90399">
            <w:pPr>
              <w:rPr>
                <w:rFonts w:ascii="Arial" w:hAnsi="Arial" w:cs="Arial"/>
                <w:b/>
              </w:rPr>
            </w:pPr>
          </w:p>
        </w:tc>
        <w:tc>
          <w:tcPr>
            <w:tcW w:w="1625" w:type="pct"/>
          </w:tcPr>
          <w:p w:rsidR="00C2163E" w:rsidRPr="00080D43" w:rsidRDefault="006010F4" w:rsidP="00A90399">
            <w:pPr>
              <w:pStyle w:val="ListParagraph"/>
              <w:numPr>
                <w:ilvl w:val="0"/>
                <w:numId w:val="9"/>
              </w:numPr>
              <w:rPr>
                <w:rFonts w:ascii="Arial" w:hAnsi="Arial" w:cs="Arial"/>
                <w:b/>
              </w:rPr>
            </w:pPr>
            <w:r>
              <w:rPr>
                <w:rFonts w:ascii="Arial" w:hAnsi="Arial" w:cs="Arial"/>
                <w:b/>
              </w:rPr>
              <w:t>Musical Theater</w:t>
            </w:r>
          </w:p>
        </w:tc>
        <w:tc>
          <w:tcPr>
            <w:tcW w:w="1667" w:type="pct"/>
          </w:tcPr>
          <w:p w:rsidR="00C2163E" w:rsidRPr="00080D43" w:rsidRDefault="00C2163E" w:rsidP="00A90399">
            <w:pPr>
              <w:rPr>
                <w:rFonts w:ascii="Arial" w:hAnsi="Arial" w:cs="Arial"/>
                <w:b/>
              </w:rPr>
            </w:pPr>
          </w:p>
        </w:tc>
      </w:tr>
      <w:tr w:rsidR="00A90399" w:rsidRPr="00080D43" w:rsidTr="00A90399">
        <w:trPr>
          <w:trHeight w:val="432"/>
        </w:trPr>
        <w:tc>
          <w:tcPr>
            <w:tcW w:w="5000" w:type="pct"/>
            <w:gridSpan w:val="3"/>
            <w:shd w:val="clear" w:color="auto" w:fill="BFBFBF" w:themeFill="background1" w:themeFillShade="BF"/>
          </w:tcPr>
          <w:p w:rsidR="00A90399" w:rsidRPr="00080D43" w:rsidRDefault="00A90399" w:rsidP="00A90399">
            <w:pPr>
              <w:jc w:val="center"/>
              <w:rPr>
                <w:rFonts w:ascii="Arial" w:hAnsi="Arial" w:cs="Arial"/>
                <w:b/>
              </w:rPr>
            </w:pPr>
            <w:r>
              <w:rPr>
                <w:rFonts w:ascii="Arial" w:hAnsi="Arial" w:cs="Arial"/>
                <w:b/>
              </w:rPr>
              <w:t xml:space="preserve">Academic Electives:  </w:t>
            </w:r>
            <w:r w:rsidRPr="00A90399">
              <w:rPr>
                <w:rFonts w:ascii="Arial" w:hAnsi="Arial" w:cs="Arial"/>
                <w:i/>
              </w:rPr>
              <w:t>full year course unless marked semester</w:t>
            </w:r>
          </w:p>
        </w:tc>
      </w:tr>
      <w:tr w:rsidR="00757CF6" w:rsidRPr="00080D43" w:rsidTr="00A90399">
        <w:trPr>
          <w:trHeight w:val="432"/>
        </w:trPr>
        <w:tc>
          <w:tcPr>
            <w:tcW w:w="1708" w:type="pct"/>
          </w:tcPr>
          <w:p w:rsidR="00757CF6" w:rsidRPr="00757CF6" w:rsidRDefault="00757CF6" w:rsidP="00A90399">
            <w:pPr>
              <w:rPr>
                <w:rFonts w:ascii="Arial" w:hAnsi="Arial" w:cs="Arial"/>
                <w:b/>
              </w:rPr>
            </w:pPr>
            <w:r w:rsidRPr="00757CF6">
              <w:rPr>
                <w:rFonts w:ascii="Arial" w:hAnsi="Arial" w:cs="Arial"/>
                <w:b/>
              </w:rPr>
              <w:t>Spanish</w:t>
            </w:r>
          </w:p>
          <w:p w:rsidR="00757CF6" w:rsidRPr="00757CF6" w:rsidRDefault="00757CF6" w:rsidP="00A90399">
            <w:pPr>
              <w:pStyle w:val="ListParagraph"/>
              <w:numPr>
                <w:ilvl w:val="0"/>
                <w:numId w:val="11"/>
              </w:numPr>
              <w:rPr>
                <w:rFonts w:ascii="Arial" w:hAnsi="Arial" w:cs="Arial"/>
              </w:rPr>
            </w:pPr>
            <w:r w:rsidRPr="00757CF6">
              <w:rPr>
                <w:rFonts w:ascii="Arial" w:hAnsi="Arial" w:cs="Arial"/>
              </w:rPr>
              <w:t>1</w:t>
            </w:r>
          </w:p>
          <w:p w:rsidR="00757CF6" w:rsidRPr="00757CF6" w:rsidRDefault="00757CF6" w:rsidP="00A90399">
            <w:pPr>
              <w:pStyle w:val="ListParagraph"/>
              <w:numPr>
                <w:ilvl w:val="0"/>
                <w:numId w:val="11"/>
              </w:numPr>
              <w:rPr>
                <w:rFonts w:ascii="Arial" w:hAnsi="Arial" w:cs="Arial"/>
              </w:rPr>
            </w:pPr>
            <w:r w:rsidRPr="00757CF6">
              <w:rPr>
                <w:rFonts w:ascii="Arial" w:hAnsi="Arial" w:cs="Arial"/>
              </w:rPr>
              <w:t>2</w:t>
            </w:r>
          </w:p>
          <w:p w:rsidR="00757CF6" w:rsidRPr="00757CF6" w:rsidRDefault="00757CF6" w:rsidP="00A90399">
            <w:pPr>
              <w:pStyle w:val="ListParagraph"/>
              <w:numPr>
                <w:ilvl w:val="0"/>
                <w:numId w:val="11"/>
              </w:numPr>
              <w:rPr>
                <w:rFonts w:ascii="Arial" w:hAnsi="Arial" w:cs="Arial"/>
              </w:rPr>
            </w:pPr>
            <w:r w:rsidRPr="00757CF6">
              <w:rPr>
                <w:rFonts w:ascii="Arial" w:hAnsi="Arial" w:cs="Arial"/>
              </w:rPr>
              <w:t>3</w:t>
            </w:r>
          </w:p>
          <w:p w:rsidR="00757CF6" w:rsidRPr="00A90399" w:rsidRDefault="00757CF6" w:rsidP="00A90399">
            <w:pPr>
              <w:rPr>
                <w:rFonts w:ascii="Arial" w:hAnsi="Arial" w:cs="Arial"/>
              </w:rPr>
            </w:pPr>
          </w:p>
        </w:tc>
        <w:tc>
          <w:tcPr>
            <w:tcW w:w="1625" w:type="pct"/>
          </w:tcPr>
          <w:p w:rsidR="00757CF6" w:rsidRPr="00B710EE" w:rsidRDefault="00757CF6" w:rsidP="00A90399">
            <w:pPr>
              <w:spacing w:line="276" w:lineRule="auto"/>
              <w:rPr>
                <w:rFonts w:ascii="Arial" w:hAnsi="Arial" w:cs="Arial"/>
                <w:b/>
              </w:rPr>
            </w:pPr>
            <w:r w:rsidRPr="00B710EE">
              <w:rPr>
                <w:rFonts w:ascii="Arial" w:hAnsi="Arial" w:cs="Arial"/>
                <w:b/>
              </w:rPr>
              <w:t>French</w:t>
            </w:r>
          </w:p>
          <w:p w:rsidR="00757CF6" w:rsidRPr="00B87892" w:rsidRDefault="00757CF6" w:rsidP="00A90399">
            <w:pPr>
              <w:pStyle w:val="ListParagraph"/>
              <w:numPr>
                <w:ilvl w:val="0"/>
                <w:numId w:val="12"/>
              </w:numPr>
              <w:rPr>
                <w:rFonts w:ascii="Arial" w:hAnsi="Arial" w:cs="Arial"/>
              </w:rPr>
            </w:pPr>
            <w:r w:rsidRPr="00B87892">
              <w:rPr>
                <w:rFonts w:ascii="Arial" w:hAnsi="Arial" w:cs="Arial"/>
              </w:rPr>
              <w:t>1</w:t>
            </w:r>
          </w:p>
          <w:p w:rsidR="00757CF6" w:rsidRDefault="00757CF6" w:rsidP="00A90399">
            <w:pPr>
              <w:pStyle w:val="ListParagraph"/>
              <w:numPr>
                <w:ilvl w:val="0"/>
                <w:numId w:val="12"/>
              </w:numPr>
              <w:rPr>
                <w:rFonts w:ascii="Arial" w:hAnsi="Arial" w:cs="Arial"/>
              </w:rPr>
            </w:pPr>
            <w:r w:rsidRPr="00B87892">
              <w:rPr>
                <w:rFonts w:ascii="Arial" w:hAnsi="Arial" w:cs="Arial"/>
              </w:rPr>
              <w:t>2</w:t>
            </w:r>
          </w:p>
          <w:p w:rsidR="00F53CD3" w:rsidRPr="00B87892" w:rsidRDefault="00F53CD3" w:rsidP="00A90399">
            <w:pPr>
              <w:pStyle w:val="ListParagraph"/>
              <w:numPr>
                <w:ilvl w:val="0"/>
                <w:numId w:val="12"/>
              </w:numPr>
              <w:rPr>
                <w:rFonts w:ascii="Arial" w:hAnsi="Arial" w:cs="Arial"/>
              </w:rPr>
            </w:pPr>
            <w:r>
              <w:rPr>
                <w:rFonts w:ascii="Arial" w:hAnsi="Arial" w:cs="Arial"/>
              </w:rPr>
              <w:t>3</w:t>
            </w:r>
          </w:p>
          <w:p w:rsidR="00757CF6" w:rsidRPr="00B710EE" w:rsidRDefault="00757CF6" w:rsidP="00A90399">
            <w:pPr>
              <w:spacing w:line="480" w:lineRule="auto"/>
              <w:rPr>
                <w:rFonts w:ascii="Arial" w:hAnsi="Arial" w:cs="Arial"/>
                <w:b/>
              </w:rPr>
            </w:pPr>
          </w:p>
        </w:tc>
        <w:tc>
          <w:tcPr>
            <w:tcW w:w="1667" w:type="pct"/>
          </w:tcPr>
          <w:p w:rsidR="00757CF6" w:rsidRPr="00B710EE" w:rsidRDefault="00757CF6" w:rsidP="00A90399">
            <w:pPr>
              <w:spacing w:line="276" w:lineRule="auto"/>
              <w:rPr>
                <w:rFonts w:ascii="Arial" w:hAnsi="Arial" w:cs="Arial"/>
                <w:b/>
              </w:rPr>
            </w:pPr>
            <w:r w:rsidRPr="00B710EE">
              <w:rPr>
                <w:rFonts w:ascii="Arial" w:hAnsi="Arial" w:cs="Arial"/>
                <w:b/>
              </w:rPr>
              <w:t>American Sign Language</w:t>
            </w:r>
          </w:p>
          <w:p w:rsidR="00757CF6" w:rsidRPr="00924532" w:rsidRDefault="00757CF6" w:rsidP="00A90399">
            <w:pPr>
              <w:pStyle w:val="ListParagraph"/>
              <w:numPr>
                <w:ilvl w:val="0"/>
                <w:numId w:val="21"/>
              </w:numPr>
              <w:rPr>
                <w:rFonts w:ascii="Arial" w:hAnsi="Arial" w:cs="Arial"/>
              </w:rPr>
            </w:pPr>
            <w:r w:rsidRPr="00924532">
              <w:rPr>
                <w:rFonts w:ascii="Arial" w:hAnsi="Arial" w:cs="Arial"/>
              </w:rPr>
              <w:t>1</w:t>
            </w:r>
          </w:p>
          <w:p w:rsidR="00757CF6" w:rsidRPr="00F53CD3" w:rsidRDefault="00757CF6" w:rsidP="00A90399">
            <w:pPr>
              <w:pStyle w:val="ListParagraph"/>
              <w:numPr>
                <w:ilvl w:val="0"/>
                <w:numId w:val="21"/>
              </w:numPr>
              <w:rPr>
                <w:rFonts w:ascii="Arial" w:hAnsi="Arial" w:cs="Arial"/>
                <w:b/>
              </w:rPr>
            </w:pPr>
            <w:r w:rsidRPr="00924532">
              <w:rPr>
                <w:rFonts w:ascii="Arial" w:hAnsi="Arial" w:cs="Arial"/>
              </w:rPr>
              <w:t>2</w:t>
            </w:r>
          </w:p>
          <w:p w:rsidR="00F53CD3" w:rsidRPr="00924532" w:rsidRDefault="00F53CD3" w:rsidP="00A90399">
            <w:pPr>
              <w:pStyle w:val="ListParagraph"/>
              <w:numPr>
                <w:ilvl w:val="0"/>
                <w:numId w:val="21"/>
              </w:numPr>
              <w:rPr>
                <w:rFonts w:ascii="Arial" w:hAnsi="Arial" w:cs="Arial"/>
                <w:b/>
              </w:rPr>
            </w:pPr>
            <w:r>
              <w:rPr>
                <w:rFonts w:ascii="Arial" w:hAnsi="Arial" w:cs="Arial"/>
              </w:rPr>
              <w:t>3</w:t>
            </w:r>
          </w:p>
        </w:tc>
      </w:tr>
      <w:tr w:rsidR="00757CF6" w:rsidRPr="00080D43" w:rsidTr="00A90399">
        <w:trPr>
          <w:trHeight w:val="432"/>
        </w:trPr>
        <w:tc>
          <w:tcPr>
            <w:tcW w:w="1708" w:type="pct"/>
          </w:tcPr>
          <w:p w:rsidR="00757CF6" w:rsidRPr="00A90399" w:rsidRDefault="00A90399" w:rsidP="00A90399">
            <w:pPr>
              <w:pStyle w:val="ListParagraph"/>
              <w:numPr>
                <w:ilvl w:val="0"/>
                <w:numId w:val="21"/>
              </w:numPr>
              <w:rPr>
                <w:rFonts w:ascii="Arial" w:hAnsi="Arial" w:cs="Arial"/>
              </w:rPr>
            </w:pPr>
            <w:r w:rsidRPr="00A90399">
              <w:rPr>
                <w:rFonts w:ascii="Arial" w:hAnsi="Arial" w:cs="Arial"/>
                <w:b/>
              </w:rPr>
              <w:t>Spanish for Spanish Speakers</w:t>
            </w:r>
          </w:p>
        </w:tc>
        <w:tc>
          <w:tcPr>
            <w:tcW w:w="1625" w:type="pct"/>
          </w:tcPr>
          <w:p w:rsidR="00757CF6" w:rsidRPr="002126E9" w:rsidRDefault="00EA77C1" w:rsidP="00A90399">
            <w:pPr>
              <w:pStyle w:val="ListParagraph"/>
              <w:numPr>
                <w:ilvl w:val="0"/>
                <w:numId w:val="22"/>
              </w:numPr>
              <w:rPr>
                <w:rFonts w:ascii="Arial" w:hAnsi="Arial" w:cs="Arial"/>
                <w:b/>
              </w:rPr>
            </w:pPr>
            <w:r>
              <w:rPr>
                <w:rFonts w:ascii="Arial" w:hAnsi="Arial" w:cs="Arial"/>
                <w:b/>
              </w:rPr>
              <w:t xml:space="preserve">AVID </w:t>
            </w:r>
            <w:r w:rsidR="002126E9" w:rsidRPr="002126E9">
              <w:rPr>
                <w:rFonts w:ascii="Arial" w:hAnsi="Arial" w:cs="Arial"/>
                <w:b/>
              </w:rPr>
              <w:t>1</w:t>
            </w:r>
          </w:p>
          <w:p w:rsidR="002126E9" w:rsidRDefault="002126E9" w:rsidP="002126E9">
            <w:pPr>
              <w:pStyle w:val="ListParagraph"/>
              <w:rPr>
                <w:rFonts w:ascii="Arial" w:hAnsi="Arial" w:cs="Arial"/>
              </w:rPr>
            </w:pPr>
          </w:p>
          <w:p w:rsidR="002126E9" w:rsidRPr="002126E9" w:rsidRDefault="002126E9" w:rsidP="002126E9">
            <w:pPr>
              <w:pStyle w:val="ListParagraph"/>
              <w:numPr>
                <w:ilvl w:val="0"/>
                <w:numId w:val="22"/>
              </w:numPr>
              <w:rPr>
                <w:rFonts w:ascii="Arial" w:hAnsi="Arial" w:cs="Arial"/>
                <w:b/>
              </w:rPr>
            </w:pPr>
            <w:r w:rsidRPr="002126E9">
              <w:rPr>
                <w:rFonts w:ascii="Arial" w:hAnsi="Arial" w:cs="Arial"/>
                <w:b/>
              </w:rPr>
              <w:t>Semantics and Logic</w:t>
            </w:r>
            <w:r w:rsidR="006010F4">
              <w:rPr>
                <w:rFonts w:ascii="Arial" w:hAnsi="Arial" w:cs="Arial"/>
                <w:b/>
              </w:rPr>
              <w:t>(</w:t>
            </w:r>
            <w:r w:rsidR="005C018B">
              <w:rPr>
                <w:rFonts w:ascii="Arial" w:hAnsi="Arial" w:cs="Arial"/>
                <w:b/>
              </w:rPr>
              <w:t>leading to a Capstone Diploma</w:t>
            </w:r>
            <w:r w:rsidR="006010F4">
              <w:rPr>
                <w:rFonts w:ascii="Arial" w:hAnsi="Arial" w:cs="Arial"/>
                <w:b/>
              </w:rPr>
              <w:t>)</w:t>
            </w:r>
          </w:p>
          <w:p w:rsidR="002126E9" w:rsidRPr="002126E9" w:rsidRDefault="002126E9" w:rsidP="002126E9">
            <w:pPr>
              <w:rPr>
                <w:rFonts w:ascii="Arial" w:hAnsi="Arial" w:cs="Arial"/>
                <w:b/>
              </w:rPr>
            </w:pPr>
          </w:p>
        </w:tc>
        <w:tc>
          <w:tcPr>
            <w:tcW w:w="1667" w:type="pct"/>
          </w:tcPr>
          <w:p w:rsidR="00757CF6" w:rsidRPr="002126E9" w:rsidRDefault="00757CF6" w:rsidP="002126E9">
            <w:pPr>
              <w:pStyle w:val="ListParagraph"/>
              <w:numPr>
                <w:ilvl w:val="0"/>
                <w:numId w:val="22"/>
              </w:numPr>
              <w:rPr>
                <w:rFonts w:ascii="Arial" w:hAnsi="Arial" w:cs="Arial"/>
                <w:b/>
              </w:rPr>
            </w:pPr>
            <w:r w:rsidRPr="002126E9">
              <w:rPr>
                <w:rFonts w:ascii="Arial" w:hAnsi="Arial" w:cs="Arial"/>
                <w:b/>
              </w:rPr>
              <w:t>Creative Writing</w:t>
            </w:r>
            <w:r w:rsidR="006010F4">
              <w:rPr>
                <w:rFonts w:ascii="Arial" w:hAnsi="Arial" w:cs="Arial"/>
                <w:b/>
              </w:rPr>
              <w:t>*</w:t>
            </w:r>
            <w:r w:rsidR="00C50870">
              <w:rPr>
                <w:rFonts w:ascii="Arial" w:hAnsi="Arial" w:cs="Arial"/>
                <w:b/>
              </w:rPr>
              <w:t xml:space="preserve"> 1, 2</w:t>
            </w:r>
            <w:r w:rsidR="002126E9" w:rsidRPr="002126E9">
              <w:rPr>
                <w:rFonts w:ascii="Arial" w:hAnsi="Arial" w:cs="Arial"/>
                <w:b/>
              </w:rPr>
              <w:t xml:space="preserve"> </w:t>
            </w:r>
          </w:p>
          <w:p w:rsidR="00757CF6" w:rsidRPr="00924532" w:rsidRDefault="00757CF6" w:rsidP="002126E9">
            <w:pPr>
              <w:pStyle w:val="ListParagraph"/>
              <w:rPr>
                <w:rFonts w:ascii="Arial" w:hAnsi="Arial" w:cs="Arial"/>
              </w:rPr>
            </w:pPr>
          </w:p>
        </w:tc>
      </w:tr>
      <w:tr w:rsidR="00757CF6" w:rsidRPr="00080D43" w:rsidTr="00A90399">
        <w:trPr>
          <w:trHeight w:val="432"/>
        </w:trPr>
        <w:tc>
          <w:tcPr>
            <w:tcW w:w="5000" w:type="pct"/>
            <w:gridSpan w:val="3"/>
            <w:shd w:val="clear" w:color="auto" w:fill="BFBFBF" w:themeFill="background1" w:themeFillShade="BF"/>
          </w:tcPr>
          <w:p w:rsidR="00757CF6" w:rsidRPr="00B87892" w:rsidRDefault="00757CF6" w:rsidP="00A90399">
            <w:pPr>
              <w:jc w:val="center"/>
              <w:rPr>
                <w:rFonts w:ascii="Arial" w:hAnsi="Arial" w:cs="Arial"/>
                <w:b/>
              </w:rPr>
            </w:pPr>
            <w:r w:rsidRPr="00A90399">
              <w:rPr>
                <w:rFonts w:ascii="Arial" w:hAnsi="Arial" w:cs="Arial"/>
                <w:b/>
              </w:rPr>
              <w:t>Additional</w:t>
            </w:r>
            <w:r w:rsidRPr="00A90399">
              <w:rPr>
                <w:rFonts w:ascii="Arial" w:hAnsi="Arial" w:cs="Arial"/>
                <w:b/>
                <w:bCs/>
              </w:rPr>
              <w:t xml:space="preserve"> Electives</w:t>
            </w:r>
            <w:r w:rsidRPr="00A90399">
              <w:rPr>
                <w:rFonts w:ascii="Arial" w:hAnsi="Arial" w:cs="Arial"/>
              </w:rPr>
              <w:t>:</w:t>
            </w:r>
            <w:r>
              <w:rPr>
                <w:rFonts w:ascii="Arial" w:hAnsi="Arial" w:cs="Arial"/>
              </w:rPr>
              <w:t xml:space="preserve"> </w:t>
            </w:r>
            <w:r w:rsidRPr="00757CF6">
              <w:rPr>
                <w:rFonts w:ascii="Arial" w:hAnsi="Arial" w:cs="Arial"/>
                <w:i/>
              </w:rPr>
              <w:t>semester course unless marked full year</w:t>
            </w:r>
          </w:p>
        </w:tc>
      </w:tr>
      <w:tr w:rsidR="00757CF6" w:rsidRPr="00080D43" w:rsidTr="00A90399">
        <w:trPr>
          <w:trHeight w:val="432"/>
        </w:trPr>
        <w:tc>
          <w:tcPr>
            <w:tcW w:w="1708" w:type="pct"/>
          </w:tcPr>
          <w:p w:rsidR="00757CF6" w:rsidRPr="00757CF6" w:rsidRDefault="00757CF6" w:rsidP="00A90399">
            <w:pPr>
              <w:spacing w:line="276" w:lineRule="auto"/>
              <w:rPr>
                <w:rFonts w:ascii="Arial" w:hAnsi="Arial" w:cs="Arial"/>
                <w:b/>
              </w:rPr>
            </w:pPr>
            <w:r w:rsidRPr="00757CF6">
              <w:rPr>
                <w:rFonts w:ascii="Arial" w:hAnsi="Arial" w:cs="Arial"/>
                <w:b/>
              </w:rPr>
              <w:t>Physical Education:</w:t>
            </w:r>
            <w:r w:rsidR="009C4D1C">
              <w:rPr>
                <w:rFonts w:ascii="Arial" w:hAnsi="Arial" w:cs="Arial"/>
                <w:b/>
              </w:rPr>
              <w:t xml:space="preserve"> </w:t>
            </w:r>
          </w:p>
          <w:p w:rsidR="00757CF6" w:rsidRPr="00757CF6" w:rsidRDefault="00757CF6" w:rsidP="00A90399">
            <w:pPr>
              <w:pStyle w:val="ListParagraph"/>
              <w:numPr>
                <w:ilvl w:val="0"/>
                <w:numId w:val="17"/>
              </w:numPr>
              <w:rPr>
                <w:rFonts w:ascii="Arial" w:hAnsi="Arial" w:cs="Arial"/>
              </w:rPr>
            </w:pPr>
            <w:r w:rsidRPr="00757CF6">
              <w:rPr>
                <w:rFonts w:ascii="Arial" w:hAnsi="Arial" w:cs="Arial"/>
              </w:rPr>
              <w:t>Team Sports</w:t>
            </w:r>
          </w:p>
          <w:p w:rsidR="00757CF6" w:rsidRPr="00757CF6" w:rsidRDefault="00757CF6" w:rsidP="00A90399">
            <w:pPr>
              <w:pStyle w:val="ListParagraph"/>
              <w:numPr>
                <w:ilvl w:val="0"/>
                <w:numId w:val="17"/>
              </w:numPr>
              <w:rPr>
                <w:rFonts w:ascii="Arial" w:hAnsi="Arial" w:cs="Arial"/>
              </w:rPr>
            </w:pPr>
            <w:r w:rsidRPr="00757CF6">
              <w:rPr>
                <w:rFonts w:ascii="Arial" w:hAnsi="Arial" w:cs="Arial"/>
              </w:rPr>
              <w:t>Weight Training</w:t>
            </w:r>
          </w:p>
          <w:p w:rsidR="00757CF6" w:rsidRPr="00757CF6" w:rsidRDefault="00757CF6" w:rsidP="00A90399">
            <w:pPr>
              <w:pStyle w:val="ListParagraph"/>
              <w:numPr>
                <w:ilvl w:val="0"/>
                <w:numId w:val="17"/>
              </w:numPr>
              <w:rPr>
                <w:rFonts w:ascii="Arial" w:hAnsi="Arial" w:cs="Arial"/>
              </w:rPr>
            </w:pPr>
            <w:r w:rsidRPr="00757CF6">
              <w:rPr>
                <w:rFonts w:ascii="Arial" w:hAnsi="Arial" w:cs="Arial"/>
              </w:rPr>
              <w:t>Volleyball</w:t>
            </w:r>
          </w:p>
          <w:p w:rsidR="00757CF6" w:rsidRPr="00757CF6" w:rsidRDefault="00757CF6" w:rsidP="00A90399">
            <w:pPr>
              <w:pStyle w:val="ListParagraph"/>
              <w:numPr>
                <w:ilvl w:val="0"/>
                <w:numId w:val="17"/>
              </w:numPr>
              <w:rPr>
                <w:rFonts w:ascii="Arial" w:hAnsi="Arial" w:cs="Arial"/>
              </w:rPr>
            </w:pPr>
            <w:r w:rsidRPr="00757CF6">
              <w:rPr>
                <w:rFonts w:ascii="Arial" w:hAnsi="Arial" w:cs="Arial"/>
              </w:rPr>
              <w:t>Basketball</w:t>
            </w:r>
          </w:p>
          <w:p w:rsidR="00757CF6" w:rsidRPr="00757CF6" w:rsidRDefault="00757CF6" w:rsidP="00A90399">
            <w:pPr>
              <w:pStyle w:val="ListParagraph"/>
              <w:numPr>
                <w:ilvl w:val="0"/>
                <w:numId w:val="17"/>
              </w:numPr>
              <w:rPr>
                <w:rFonts w:ascii="Arial" w:hAnsi="Arial" w:cs="Arial"/>
              </w:rPr>
            </w:pPr>
            <w:r w:rsidRPr="00757CF6">
              <w:rPr>
                <w:rFonts w:ascii="Arial" w:hAnsi="Arial" w:cs="Arial"/>
              </w:rPr>
              <w:t>Tennis</w:t>
            </w:r>
          </w:p>
          <w:p w:rsidR="00757CF6" w:rsidRPr="00B87892" w:rsidRDefault="00757CF6" w:rsidP="00A90399">
            <w:pPr>
              <w:pStyle w:val="ListParagraph"/>
              <w:rPr>
                <w:rFonts w:ascii="Arial" w:hAnsi="Arial" w:cs="Arial"/>
                <w:b/>
              </w:rPr>
            </w:pPr>
            <w:r w:rsidRPr="00757CF6">
              <w:rPr>
                <w:rFonts w:ascii="Arial" w:hAnsi="Arial" w:cs="Arial"/>
              </w:rPr>
              <w:t>Can take no more than one PE course per semester</w:t>
            </w:r>
          </w:p>
        </w:tc>
        <w:tc>
          <w:tcPr>
            <w:tcW w:w="1625" w:type="pct"/>
          </w:tcPr>
          <w:p w:rsidR="00AE00AF" w:rsidRDefault="00AE00AF" w:rsidP="00AE00AF">
            <w:pPr>
              <w:jc w:val="center"/>
              <w:rPr>
                <w:rFonts w:ascii="Arial" w:hAnsi="Arial" w:cs="Arial"/>
                <w:b/>
                <w:sz w:val="20"/>
                <w:szCs w:val="20"/>
              </w:rPr>
            </w:pPr>
            <w:r w:rsidRPr="00AE00AF">
              <w:rPr>
                <w:rFonts w:ascii="Arial" w:hAnsi="Arial" w:cs="Arial"/>
                <w:b/>
                <w:sz w:val="20"/>
                <w:szCs w:val="20"/>
              </w:rPr>
              <w:t>Family and Consumer Science</w:t>
            </w:r>
          </w:p>
          <w:p w:rsidR="00AE00AF" w:rsidRPr="00AE00AF" w:rsidRDefault="00AE00AF" w:rsidP="00AE00AF">
            <w:pPr>
              <w:jc w:val="center"/>
              <w:rPr>
                <w:rFonts w:ascii="Arial" w:hAnsi="Arial" w:cs="Arial"/>
                <w:b/>
                <w:sz w:val="20"/>
                <w:szCs w:val="20"/>
              </w:rPr>
            </w:pPr>
            <w:r>
              <w:rPr>
                <w:rFonts w:ascii="Arial" w:hAnsi="Arial" w:cs="Arial"/>
                <w:b/>
                <w:sz w:val="20"/>
                <w:szCs w:val="20"/>
              </w:rPr>
              <w:t>Please select two:</w:t>
            </w:r>
          </w:p>
          <w:p w:rsidR="00757CF6" w:rsidRDefault="00757CF6" w:rsidP="00A90399">
            <w:pPr>
              <w:pStyle w:val="ListParagraph"/>
              <w:numPr>
                <w:ilvl w:val="0"/>
                <w:numId w:val="18"/>
              </w:numPr>
              <w:spacing w:line="480" w:lineRule="auto"/>
              <w:rPr>
                <w:rFonts w:ascii="Arial" w:hAnsi="Arial" w:cs="Arial"/>
                <w:b/>
              </w:rPr>
            </w:pPr>
            <w:r w:rsidRPr="00B87892">
              <w:rPr>
                <w:rFonts w:ascii="Arial" w:hAnsi="Arial" w:cs="Arial"/>
                <w:b/>
              </w:rPr>
              <w:t>Nutrition and Wellness</w:t>
            </w:r>
          </w:p>
          <w:p w:rsidR="009C4D1C" w:rsidRPr="00B87892" w:rsidRDefault="009C4D1C" w:rsidP="00A90399">
            <w:pPr>
              <w:pStyle w:val="ListParagraph"/>
              <w:numPr>
                <w:ilvl w:val="0"/>
                <w:numId w:val="18"/>
              </w:numPr>
              <w:spacing w:line="480" w:lineRule="auto"/>
              <w:rPr>
                <w:rFonts w:ascii="Arial" w:hAnsi="Arial" w:cs="Arial"/>
                <w:b/>
              </w:rPr>
            </w:pPr>
            <w:r>
              <w:rPr>
                <w:rFonts w:ascii="Arial" w:hAnsi="Arial" w:cs="Arial"/>
                <w:b/>
              </w:rPr>
              <w:t>Principals of Food Prep</w:t>
            </w:r>
          </w:p>
          <w:p w:rsidR="00757CF6" w:rsidRDefault="00757CF6" w:rsidP="00A90399">
            <w:pPr>
              <w:pStyle w:val="ListParagraph"/>
              <w:numPr>
                <w:ilvl w:val="0"/>
                <w:numId w:val="18"/>
              </w:numPr>
              <w:spacing w:line="480" w:lineRule="auto"/>
              <w:rPr>
                <w:rFonts w:ascii="Arial" w:hAnsi="Arial" w:cs="Arial"/>
                <w:b/>
              </w:rPr>
            </w:pPr>
            <w:r w:rsidRPr="00B87892">
              <w:rPr>
                <w:rFonts w:ascii="Arial" w:hAnsi="Arial" w:cs="Arial"/>
                <w:b/>
              </w:rPr>
              <w:t>Child Development</w:t>
            </w:r>
          </w:p>
          <w:p w:rsidR="005C018B" w:rsidRPr="005C018B" w:rsidRDefault="005C018B" w:rsidP="005C018B">
            <w:pPr>
              <w:spacing w:line="480" w:lineRule="auto"/>
              <w:rPr>
                <w:rFonts w:ascii="Arial" w:hAnsi="Arial" w:cs="Arial"/>
                <w:b/>
              </w:rPr>
            </w:pPr>
          </w:p>
        </w:tc>
        <w:tc>
          <w:tcPr>
            <w:tcW w:w="1667" w:type="pct"/>
          </w:tcPr>
          <w:p w:rsidR="00757CF6" w:rsidRPr="00B87892" w:rsidRDefault="00757CF6" w:rsidP="009C4D1C">
            <w:pPr>
              <w:pStyle w:val="ListParagraph"/>
              <w:numPr>
                <w:ilvl w:val="0"/>
                <w:numId w:val="19"/>
              </w:numPr>
              <w:spacing w:line="480" w:lineRule="auto"/>
              <w:rPr>
                <w:rFonts w:ascii="Arial" w:hAnsi="Arial" w:cs="Arial"/>
                <w:b/>
              </w:rPr>
            </w:pPr>
            <w:proofErr w:type="spellStart"/>
            <w:r w:rsidRPr="00B87892">
              <w:rPr>
                <w:rFonts w:ascii="Arial" w:hAnsi="Arial" w:cs="Arial"/>
                <w:b/>
              </w:rPr>
              <w:t>Autobody</w:t>
            </w:r>
            <w:proofErr w:type="spellEnd"/>
            <w:r w:rsidRPr="00B87892">
              <w:rPr>
                <w:rFonts w:ascii="Arial" w:hAnsi="Arial" w:cs="Arial"/>
                <w:b/>
              </w:rPr>
              <w:t xml:space="preserve"> 1</w:t>
            </w:r>
          </w:p>
        </w:tc>
      </w:tr>
      <w:tr w:rsidR="00757CF6" w:rsidRPr="00080D43" w:rsidTr="00A90399">
        <w:trPr>
          <w:trHeight w:val="432"/>
        </w:trPr>
        <w:tc>
          <w:tcPr>
            <w:tcW w:w="1708" w:type="pct"/>
          </w:tcPr>
          <w:p w:rsidR="00757CF6" w:rsidRPr="00B710EE" w:rsidRDefault="00757CF6" w:rsidP="00A90399">
            <w:pPr>
              <w:rPr>
                <w:rFonts w:ascii="Arial" w:hAnsi="Arial" w:cs="Arial"/>
              </w:rPr>
            </w:pPr>
          </w:p>
        </w:tc>
        <w:tc>
          <w:tcPr>
            <w:tcW w:w="1625" w:type="pct"/>
          </w:tcPr>
          <w:p w:rsidR="0074125F" w:rsidRPr="0074125F" w:rsidRDefault="0074125F" w:rsidP="0074125F">
            <w:pPr>
              <w:pStyle w:val="NoSpacing"/>
              <w:numPr>
                <w:ilvl w:val="0"/>
                <w:numId w:val="25"/>
              </w:numPr>
              <w:rPr>
                <w:rFonts w:ascii="Arial" w:hAnsi="Arial" w:cs="Arial"/>
                <w:b/>
              </w:rPr>
            </w:pPr>
            <w:r>
              <w:rPr>
                <w:rFonts w:ascii="Arial" w:hAnsi="Arial" w:cs="Arial"/>
                <w:b/>
              </w:rPr>
              <w:t>Digital Information Technology</w:t>
            </w:r>
            <w:r w:rsidR="00AB6601">
              <w:rPr>
                <w:rFonts w:ascii="Arial" w:hAnsi="Arial" w:cs="Arial"/>
                <w:b/>
              </w:rPr>
              <w:t>**</w:t>
            </w:r>
            <w:r w:rsidRPr="0074125F">
              <w:rPr>
                <w:rFonts w:ascii="Arial" w:hAnsi="Arial" w:cs="Arial"/>
              </w:rPr>
              <w:t xml:space="preserve"> </w:t>
            </w:r>
          </w:p>
          <w:p w:rsidR="009C4D1C" w:rsidRPr="009C4D1C" w:rsidRDefault="009C4D1C" w:rsidP="00A90399">
            <w:pPr>
              <w:numPr>
                <w:ilvl w:val="0"/>
                <w:numId w:val="23"/>
              </w:numPr>
              <w:rPr>
                <w:rFonts w:ascii="Arial" w:hAnsi="Arial" w:cs="Arial"/>
                <w:i/>
              </w:rPr>
            </w:pPr>
            <w:r>
              <w:rPr>
                <w:rFonts w:ascii="Arial" w:hAnsi="Arial" w:cs="Arial"/>
                <w:b/>
              </w:rPr>
              <w:t>Business Software Applications</w:t>
            </w:r>
            <w:r w:rsidR="00AB6601">
              <w:rPr>
                <w:rFonts w:ascii="Arial" w:hAnsi="Arial" w:cs="Arial"/>
                <w:b/>
              </w:rPr>
              <w:t>**</w:t>
            </w:r>
          </w:p>
          <w:p w:rsidR="00924532" w:rsidRPr="00A90399" w:rsidRDefault="009C4D1C" w:rsidP="00AE00AF">
            <w:pPr>
              <w:ind w:left="720"/>
              <w:rPr>
                <w:rFonts w:ascii="Arial" w:hAnsi="Arial" w:cs="Arial"/>
                <w:i/>
              </w:rPr>
            </w:pPr>
            <w:r>
              <w:rPr>
                <w:rFonts w:ascii="Arial" w:hAnsi="Arial" w:cs="Arial"/>
                <w:b/>
              </w:rPr>
              <w:t>(</w:t>
            </w:r>
            <w:r w:rsidR="00757CF6" w:rsidRPr="00A90399">
              <w:rPr>
                <w:rFonts w:ascii="Arial" w:hAnsi="Arial" w:cs="Arial"/>
                <w:i/>
              </w:rPr>
              <w:t>prerequisite</w:t>
            </w:r>
            <w:r w:rsidR="00A90399">
              <w:rPr>
                <w:rFonts w:ascii="Arial" w:hAnsi="Arial" w:cs="Arial"/>
                <w:i/>
              </w:rPr>
              <w:t xml:space="preserve"> DI</w:t>
            </w:r>
            <w:r w:rsidR="00757CF6" w:rsidRPr="00A90399">
              <w:rPr>
                <w:rFonts w:ascii="Arial" w:hAnsi="Arial" w:cs="Arial"/>
                <w:i/>
              </w:rPr>
              <w:t>T</w:t>
            </w:r>
            <w:r w:rsidR="00662543">
              <w:rPr>
                <w:rFonts w:ascii="Arial" w:hAnsi="Arial" w:cs="Arial"/>
                <w:i/>
              </w:rPr>
              <w:t>)</w:t>
            </w:r>
          </w:p>
          <w:p w:rsidR="00757CF6" w:rsidRDefault="00757CF6" w:rsidP="00A90399">
            <w:pPr>
              <w:rPr>
                <w:rFonts w:ascii="Arial" w:hAnsi="Arial" w:cs="Arial"/>
                <w:b/>
              </w:rPr>
            </w:pPr>
          </w:p>
        </w:tc>
        <w:tc>
          <w:tcPr>
            <w:tcW w:w="1667" w:type="pct"/>
          </w:tcPr>
          <w:p w:rsidR="00757CF6" w:rsidRPr="009C4D1C" w:rsidRDefault="00C250BC" w:rsidP="00A90399">
            <w:pPr>
              <w:rPr>
                <w:rFonts w:ascii="Arial" w:hAnsi="Arial" w:cs="Arial"/>
                <w:b/>
              </w:rPr>
            </w:pPr>
            <w:r w:rsidRPr="009C4D1C">
              <w:rPr>
                <w:rFonts w:ascii="Arial" w:hAnsi="Arial" w:cs="Arial"/>
                <w:b/>
              </w:rPr>
              <w:t>**Students are required to obtain one or more of the following before graduation:</w:t>
            </w:r>
          </w:p>
          <w:p w:rsidR="00C250BC" w:rsidRPr="00356831" w:rsidRDefault="00C250BC" w:rsidP="00C250BC">
            <w:pPr>
              <w:pStyle w:val="ListParagraph"/>
              <w:numPr>
                <w:ilvl w:val="0"/>
                <w:numId w:val="26"/>
              </w:numPr>
              <w:rPr>
                <w:rFonts w:ascii="Arial" w:hAnsi="Arial" w:cs="Arial"/>
                <w:sz w:val="20"/>
                <w:szCs w:val="20"/>
              </w:rPr>
            </w:pPr>
            <w:r w:rsidRPr="00356831">
              <w:rPr>
                <w:rFonts w:ascii="Arial" w:hAnsi="Arial" w:cs="Arial"/>
                <w:sz w:val="20"/>
                <w:szCs w:val="20"/>
              </w:rPr>
              <w:t>Earn an industry certification</w:t>
            </w:r>
          </w:p>
          <w:p w:rsidR="00C250BC" w:rsidRPr="00C250BC" w:rsidRDefault="00C250BC" w:rsidP="00403777">
            <w:pPr>
              <w:pStyle w:val="ListParagraph"/>
              <w:numPr>
                <w:ilvl w:val="0"/>
                <w:numId w:val="26"/>
              </w:numPr>
              <w:rPr>
                <w:rFonts w:ascii="Arial" w:hAnsi="Arial" w:cs="Arial"/>
              </w:rPr>
            </w:pPr>
            <w:r w:rsidRPr="00356831">
              <w:rPr>
                <w:rFonts w:ascii="Arial" w:hAnsi="Arial" w:cs="Arial"/>
                <w:sz w:val="20"/>
                <w:szCs w:val="20"/>
              </w:rPr>
              <w:t>Successfully complete an AP</w:t>
            </w:r>
            <w:r w:rsidR="00E810B8">
              <w:rPr>
                <w:rFonts w:ascii="Arial" w:hAnsi="Arial" w:cs="Arial"/>
                <w:sz w:val="20"/>
                <w:szCs w:val="20"/>
              </w:rPr>
              <w:t xml:space="preserve"> course &amp; pass the exam</w:t>
            </w:r>
            <w:r w:rsidRPr="00356831">
              <w:rPr>
                <w:rFonts w:ascii="Arial" w:hAnsi="Arial" w:cs="Arial"/>
                <w:sz w:val="20"/>
                <w:szCs w:val="20"/>
              </w:rPr>
              <w:t xml:space="preserve"> or Du</w:t>
            </w:r>
            <w:r w:rsidR="00403777" w:rsidRPr="00356831">
              <w:rPr>
                <w:rFonts w:ascii="Arial" w:hAnsi="Arial" w:cs="Arial"/>
                <w:sz w:val="20"/>
                <w:szCs w:val="20"/>
              </w:rPr>
              <w:t>a</w:t>
            </w:r>
            <w:r w:rsidRPr="00356831">
              <w:rPr>
                <w:rFonts w:ascii="Arial" w:hAnsi="Arial" w:cs="Arial"/>
                <w:sz w:val="20"/>
                <w:szCs w:val="20"/>
              </w:rPr>
              <w:t>l Enrollment course</w:t>
            </w:r>
          </w:p>
        </w:tc>
      </w:tr>
    </w:tbl>
    <w:p w:rsidR="003D15CF" w:rsidRPr="00662543" w:rsidRDefault="00AE00AF" w:rsidP="00662543">
      <w:pPr>
        <w:spacing w:after="0" w:line="240" w:lineRule="auto"/>
        <w:jc w:val="center"/>
        <w:rPr>
          <w:rFonts w:ascii="Arial" w:hAnsi="Arial" w:cs="Arial"/>
          <w:b/>
          <w:sz w:val="24"/>
          <w:szCs w:val="24"/>
        </w:rPr>
      </w:pPr>
      <w:r>
        <w:rPr>
          <w:rFonts w:ascii="Arial" w:hAnsi="Arial" w:cs="Arial"/>
          <w:b/>
          <w:i/>
          <w:sz w:val="24"/>
          <w:szCs w:val="24"/>
        </w:rPr>
        <w:t>PPHS students enroll in AP, Dua</w:t>
      </w:r>
      <w:r w:rsidR="00662543" w:rsidRPr="00940E4D">
        <w:rPr>
          <w:rFonts w:ascii="Arial" w:hAnsi="Arial" w:cs="Arial"/>
          <w:b/>
          <w:i/>
          <w:sz w:val="24"/>
          <w:szCs w:val="24"/>
        </w:rPr>
        <w:t>l Enrollment, and Industry Certi</w:t>
      </w:r>
      <w:r w:rsidR="00C250BC" w:rsidRPr="00940E4D">
        <w:rPr>
          <w:rFonts w:ascii="Arial" w:hAnsi="Arial" w:cs="Arial"/>
          <w:b/>
          <w:i/>
          <w:sz w:val="24"/>
          <w:szCs w:val="24"/>
        </w:rPr>
        <w:t>fication courses to prepare</w:t>
      </w:r>
      <w:r w:rsidR="00C250BC">
        <w:rPr>
          <w:rFonts w:ascii="Arial" w:hAnsi="Arial" w:cs="Arial"/>
          <w:b/>
          <w:i/>
          <w:sz w:val="24"/>
          <w:szCs w:val="24"/>
        </w:rPr>
        <w:t xml:space="preserve"> for</w:t>
      </w:r>
      <w:r w:rsidR="00940E4D">
        <w:rPr>
          <w:rFonts w:ascii="Arial" w:hAnsi="Arial" w:cs="Arial"/>
          <w:b/>
          <w:i/>
          <w:sz w:val="24"/>
          <w:szCs w:val="24"/>
        </w:rPr>
        <w:t xml:space="preserve"> </w:t>
      </w:r>
      <w:r w:rsidR="00662543" w:rsidRPr="00662543">
        <w:rPr>
          <w:rFonts w:ascii="Arial" w:hAnsi="Arial" w:cs="Arial"/>
          <w:b/>
          <w:i/>
          <w:sz w:val="24"/>
          <w:szCs w:val="24"/>
        </w:rPr>
        <w:t>college, career, and life.</w:t>
      </w:r>
    </w:p>
    <w:p w:rsidR="00A90399" w:rsidRDefault="00A90399" w:rsidP="007B5EB0">
      <w:pPr>
        <w:spacing w:after="0" w:line="48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3C7211F" wp14:editId="694E9367">
                <wp:simplePos x="0" y="0"/>
                <wp:positionH relativeFrom="column">
                  <wp:posOffset>948055</wp:posOffset>
                </wp:positionH>
                <wp:positionV relativeFrom="paragraph">
                  <wp:posOffset>6985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0399" w:rsidRPr="00A90399" w:rsidRDefault="00A90399" w:rsidP="00A90399">
                            <w:pPr>
                              <w:spacing w:after="0" w:line="480" w:lineRule="auto"/>
                              <w:rPr>
                                <w:rFonts w:ascii="Arial" w:hAnsi="Arial" w:cs="Arial"/>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399">
                              <w:rPr>
                                <w:rFonts w:ascii="Arial" w:hAnsi="Arial" w:cs="Arial"/>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Preparation Performance Pride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C7211F" id="_x0000_t202" coordsize="21600,21600" o:spt="202" path="m,l,21600r21600,l21600,xe">
                <v:stroke joinstyle="miter"/>
                <v:path gradientshapeok="t" o:connecttype="rect"/>
              </v:shapetype>
              <v:shape id="Text Box 1" o:spid="_x0000_s1026" type="#_x0000_t202" style="position:absolute;margin-left:74.65pt;margin-top:.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k8lHPbAAAACQEAAA8AAABkcnMvZG93bnJldi54bWxMj8FO&#10;wzAQRO9I/IO1SNyokzRAEuJUqMAZKHyAGy9xSLyOYrcNfD3LCW77NKPZmXqzuFEccQ69JwXpKgGB&#10;1HrTU6fg/e3pqgARoiajR0+o4AsDbJrzs1pXxp/oFY+72AkOoVBpBTbGqZIytBadDis/IbH24Wen&#10;I+PcSTPrE4e7UWZJciOd7ok/WD3h1mI77A5OQZG452Eos5fg8u/02m4f/OP0qdTlxXJ/ByLiEv/M&#10;8Fufq0PDnfb+QCaIkTkv12zlIwXBer6+Zd4ryIoyBdnU8v+C5gcAAP//AwBQSwECLQAUAAYACAAA&#10;ACEAtoM4kv4AAADhAQAAEwAAAAAAAAAAAAAAAAAAAAAAW0NvbnRlbnRfVHlwZXNdLnhtbFBLAQIt&#10;ABQABgAIAAAAIQA4/SH/1gAAAJQBAAALAAAAAAAAAAAAAAAAAC8BAABfcmVscy8ucmVsc1BLAQIt&#10;ABQABgAIAAAAIQCCdaYMIgIAAFUEAAAOAAAAAAAAAAAAAAAAAC4CAABkcnMvZTJvRG9jLnhtbFBL&#10;AQItABQABgAIAAAAIQC5PJRz2wAAAAkBAAAPAAAAAAAAAAAAAAAAAHwEAABkcnMvZG93bnJldi54&#10;bWxQSwUGAAAAAAQABADzAAAAhAUAAAAA&#10;" filled="f" stroked="f">
                <v:textbox style="mso-fit-shape-to-text:t">
                  <w:txbxContent>
                    <w:p w:rsidR="00A90399" w:rsidRPr="00A90399" w:rsidRDefault="00A90399" w:rsidP="00A90399">
                      <w:pPr>
                        <w:spacing w:after="0" w:line="480" w:lineRule="auto"/>
                        <w:rPr>
                          <w:rFonts w:ascii="Arial" w:hAnsi="Arial" w:cs="Arial"/>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399">
                        <w:rPr>
                          <w:rFonts w:ascii="Arial" w:hAnsi="Arial" w:cs="Arial"/>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Preparation Performance Pride</w:t>
                      </w:r>
                    </w:p>
                  </w:txbxContent>
                </v:textbox>
              </v:shape>
            </w:pict>
          </mc:Fallback>
        </mc:AlternateContent>
      </w:r>
    </w:p>
    <w:p w:rsidR="00DF7048" w:rsidRDefault="00DF7048" w:rsidP="007B5EB0">
      <w:pPr>
        <w:spacing w:after="0" w:line="480" w:lineRule="auto"/>
        <w:rPr>
          <w:rFonts w:ascii="Arial" w:hAnsi="Arial" w:cs="Arial"/>
          <w:sz w:val="24"/>
          <w:szCs w:val="24"/>
        </w:rPr>
      </w:pPr>
    </w:p>
    <w:p w:rsidR="00662543" w:rsidRPr="003E56B9" w:rsidRDefault="00662543" w:rsidP="007B5EB0">
      <w:pPr>
        <w:spacing w:after="0" w:line="480" w:lineRule="auto"/>
        <w:rPr>
          <w:rFonts w:ascii="Arial" w:hAnsi="Arial" w:cs="Arial"/>
          <w:sz w:val="24"/>
          <w:szCs w:val="24"/>
        </w:rPr>
      </w:pPr>
    </w:p>
    <w:p w:rsidR="00F05B66" w:rsidRPr="00DF7048" w:rsidRDefault="00F05B66" w:rsidP="007B5EB0">
      <w:pPr>
        <w:pStyle w:val="NoSpacing"/>
        <w:jc w:val="center"/>
        <w:rPr>
          <w:rFonts w:ascii="Arial" w:hAnsi="Arial" w:cs="Arial"/>
          <w:b/>
          <w:i/>
          <w:u w:val="single"/>
        </w:rPr>
      </w:pPr>
      <w:r w:rsidRPr="00DF7048">
        <w:rPr>
          <w:rFonts w:ascii="Arial" w:hAnsi="Arial" w:cs="Arial"/>
          <w:b/>
          <w:i/>
          <w:u w:val="single"/>
        </w:rPr>
        <w:t>Core Course Descriptions</w:t>
      </w:r>
    </w:p>
    <w:p w:rsidR="009221AB" w:rsidRDefault="00F05B66" w:rsidP="00F05B66">
      <w:pPr>
        <w:pStyle w:val="NoSpacing"/>
        <w:rPr>
          <w:rFonts w:ascii="Arial" w:hAnsi="Arial" w:cs="Arial"/>
          <w:b/>
        </w:rPr>
      </w:pPr>
      <w:r w:rsidRPr="00F05B66">
        <w:rPr>
          <w:rFonts w:ascii="Arial" w:hAnsi="Arial" w:cs="Arial"/>
          <w:b/>
        </w:rPr>
        <w:t>English 1</w:t>
      </w:r>
      <w:r>
        <w:rPr>
          <w:rFonts w:ascii="Arial" w:hAnsi="Arial" w:cs="Arial"/>
          <w:b/>
        </w:rPr>
        <w:t>:</w:t>
      </w:r>
    </w:p>
    <w:p w:rsidR="00F05B66" w:rsidRPr="00F05B66" w:rsidRDefault="00F05B66" w:rsidP="00F05B66">
      <w:pPr>
        <w:pStyle w:val="NoSpacing"/>
        <w:rPr>
          <w:rFonts w:ascii="Arial" w:hAnsi="Arial" w:cs="Arial"/>
          <w:sz w:val="16"/>
          <w:szCs w:val="16"/>
        </w:rPr>
      </w:pPr>
      <w:r w:rsidRPr="00F05B66">
        <w:rPr>
          <w:rFonts w:ascii="Arial" w:hAnsi="Arial" w:cs="Arial"/>
          <w:sz w:val="16"/>
          <w:szCs w:val="16"/>
        </w:rPr>
        <w:t>English I focus</w:t>
      </w:r>
      <w:r>
        <w:rPr>
          <w:rFonts w:ascii="Arial" w:hAnsi="Arial" w:cs="Arial"/>
          <w:sz w:val="16"/>
          <w:szCs w:val="16"/>
        </w:rPr>
        <w:t>es</w:t>
      </w:r>
      <w:r w:rsidRPr="00F05B66">
        <w:rPr>
          <w:rFonts w:ascii="Arial" w:hAnsi="Arial" w:cs="Arial"/>
          <w:sz w:val="16"/>
          <w:szCs w:val="16"/>
        </w:rPr>
        <w:t xml:space="preserve"> on the study of literature, language, and composition. Emphasis is placed on developing an understanding of literary genres, terms,</w:t>
      </w:r>
      <w:r>
        <w:rPr>
          <w:rFonts w:ascii="Arial" w:hAnsi="Arial" w:cs="Arial"/>
          <w:sz w:val="16"/>
          <w:szCs w:val="16"/>
        </w:rPr>
        <w:t xml:space="preserve"> </w:t>
      </w:r>
      <w:r w:rsidRPr="00F05B66">
        <w:rPr>
          <w:rFonts w:ascii="Arial" w:hAnsi="Arial" w:cs="Arial"/>
          <w:sz w:val="16"/>
          <w:szCs w:val="16"/>
        </w:rPr>
        <w:t>and elements, and on using the writing process to produce various types of papers. Speaking and listening skills,</w:t>
      </w:r>
      <w:r>
        <w:rPr>
          <w:rFonts w:ascii="Arial" w:hAnsi="Arial" w:cs="Arial"/>
          <w:sz w:val="16"/>
          <w:szCs w:val="16"/>
        </w:rPr>
        <w:t xml:space="preserve"> </w:t>
      </w:r>
      <w:r w:rsidRPr="00F05B66">
        <w:rPr>
          <w:rFonts w:ascii="Arial" w:hAnsi="Arial" w:cs="Arial"/>
          <w:sz w:val="16"/>
          <w:szCs w:val="16"/>
        </w:rPr>
        <w:t xml:space="preserve">vocabulary skills, study skills, and reference skills are also included. </w:t>
      </w:r>
      <w:r w:rsidRPr="00F05B66">
        <w:rPr>
          <w:rFonts w:ascii="Arial" w:hAnsi="Arial" w:cs="Arial"/>
          <w:sz w:val="16"/>
          <w:szCs w:val="16"/>
        </w:rPr>
        <w:tab/>
      </w:r>
    </w:p>
    <w:p w:rsidR="009221AB" w:rsidRDefault="00F05B66" w:rsidP="00F05B66">
      <w:pPr>
        <w:pStyle w:val="NoSpacing"/>
        <w:rPr>
          <w:rFonts w:ascii="Arial" w:hAnsi="Arial" w:cs="Arial"/>
          <w:b/>
        </w:rPr>
      </w:pPr>
      <w:r w:rsidRPr="00F05B66">
        <w:rPr>
          <w:rFonts w:ascii="Arial" w:hAnsi="Arial" w:cs="Arial"/>
          <w:b/>
        </w:rPr>
        <w:t>English 1 Honors</w:t>
      </w:r>
      <w:r>
        <w:rPr>
          <w:rFonts w:ascii="Arial" w:hAnsi="Arial" w:cs="Arial"/>
          <w:b/>
        </w:rPr>
        <w:t xml:space="preserve">: </w:t>
      </w:r>
    </w:p>
    <w:p w:rsidR="009746DD" w:rsidRPr="00F05B66" w:rsidRDefault="00F05B66" w:rsidP="00F05B66">
      <w:pPr>
        <w:pStyle w:val="NoSpacing"/>
        <w:rPr>
          <w:rFonts w:ascii="Arial" w:hAnsi="Arial" w:cs="Arial"/>
          <w:sz w:val="16"/>
          <w:szCs w:val="16"/>
        </w:rPr>
      </w:pPr>
      <w:r w:rsidRPr="00F05B66">
        <w:rPr>
          <w:rFonts w:ascii="Arial" w:hAnsi="Arial" w:cs="Arial"/>
          <w:sz w:val="16"/>
          <w:szCs w:val="16"/>
        </w:rPr>
        <w:t xml:space="preserve">This course focuses on the advanced study of literature, language, and composition. Emphasis is placed on developing an understanding of literary genres, terms, and elements and on using the writing process to produce various types of papers. Advanced speaking and listening skills, vocabulary skills, study skills, and reference skills are also included. </w:t>
      </w:r>
      <w:r>
        <w:rPr>
          <w:rFonts w:ascii="Arial" w:hAnsi="Arial" w:cs="Arial"/>
          <w:sz w:val="16"/>
          <w:szCs w:val="16"/>
        </w:rPr>
        <w:t xml:space="preserve"> </w:t>
      </w:r>
      <w:r w:rsidRPr="00F05B66">
        <w:rPr>
          <w:rFonts w:ascii="Arial" w:hAnsi="Arial" w:cs="Arial"/>
          <w:sz w:val="16"/>
          <w:szCs w:val="16"/>
        </w:rPr>
        <w:t>Honors courses cover essentially the same topics and skills as regular classes but at higher levels of complexity, greater depth, and a faster pace. The reading level is higher and more reading will be required. Students will be required to use a higher level of vocabulary, do more writing, do more homework, and meet the standards of more challenging tests. Honors courses are recommended for students with either an average English grade of at least a C or enrollment in AVID</w:t>
      </w:r>
    </w:p>
    <w:p w:rsidR="009221AB" w:rsidRDefault="00F05B66" w:rsidP="00F05B66">
      <w:pPr>
        <w:pStyle w:val="NoSpacing"/>
        <w:rPr>
          <w:rFonts w:ascii="Arial" w:hAnsi="Arial" w:cs="Arial"/>
        </w:rPr>
      </w:pPr>
      <w:r w:rsidRPr="00F05B66">
        <w:rPr>
          <w:rFonts w:ascii="Arial" w:hAnsi="Arial" w:cs="Arial"/>
          <w:b/>
        </w:rPr>
        <w:t>English II Honors</w:t>
      </w:r>
      <w:r w:rsidRPr="00502221">
        <w:rPr>
          <w:rFonts w:ascii="Arial" w:hAnsi="Arial" w:cs="Arial"/>
          <w:b/>
        </w:rPr>
        <w:t>:</w:t>
      </w:r>
      <w:r>
        <w:rPr>
          <w:rFonts w:ascii="Arial" w:hAnsi="Arial" w:cs="Arial"/>
        </w:rPr>
        <w:t xml:space="preserve"> </w:t>
      </w:r>
    </w:p>
    <w:p w:rsidR="00F05B66" w:rsidRDefault="00F05B66" w:rsidP="00F05B66">
      <w:pPr>
        <w:pStyle w:val="NoSpacing"/>
        <w:rPr>
          <w:rFonts w:ascii="Arial" w:hAnsi="Arial" w:cs="Arial"/>
          <w:sz w:val="16"/>
          <w:szCs w:val="16"/>
        </w:rPr>
      </w:pPr>
      <w:r w:rsidRPr="00F05B66">
        <w:rPr>
          <w:rFonts w:ascii="Arial" w:hAnsi="Arial" w:cs="Arial"/>
          <w:sz w:val="16"/>
          <w:szCs w:val="16"/>
        </w:rPr>
        <w:t>This course focuses on the advanced study of literature, language, and composition. Emphasis is placed on developing an understanding of literary elements, devices, and themes and on using the writing process to produce specified types of essays. Advanced speaking and listening skills, vocabulary skills, study skills, reference skills, a study of mass media, and practical writing are also included. Honors courses cover essentially the same topics and skills as regular classes but at higher levels of complexity, greater depth, and a faster pace. Students will be required to use a higher level of vocabulary, do more writing, do more homework, and meet the standards of more challenging tests.</w:t>
      </w:r>
      <w:r>
        <w:rPr>
          <w:rFonts w:ascii="Arial" w:hAnsi="Arial" w:cs="Arial"/>
          <w:sz w:val="16"/>
          <w:szCs w:val="16"/>
        </w:rPr>
        <w:t xml:space="preserve"> </w:t>
      </w:r>
      <w:r w:rsidRPr="00F05B66">
        <w:rPr>
          <w:rFonts w:ascii="Arial" w:hAnsi="Arial" w:cs="Arial"/>
          <w:sz w:val="16"/>
          <w:szCs w:val="16"/>
        </w:rPr>
        <w:t>Honors courses are recommended for students with either an average English grade of at least a C or enrollment in AVID</w:t>
      </w:r>
    </w:p>
    <w:p w:rsidR="009915E5" w:rsidRDefault="009915E5" w:rsidP="00F05B66">
      <w:pPr>
        <w:pStyle w:val="NoSpacing"/>
        <w:rPr>
          <w:rFonts w:ascii="Arial" w:hAnsi="Arial" w:cs="Arial"/>
          <w:b/>
        </w:rPr>
      </w:pPr>
      <w:r w:rsidRPr="009915E5">
        <w:rPr>
          <w:rFonts w:ascii="Arial" w:hAnsi="Arial" w:cs="Arial"/>
          <w:b/>
        </w:rPr>
        <w:t>Semantics and Logic</w:t>
      </w:r>
      <w:r>
        <w:rPr>
          <w:rFonts w:ascii="Arial" w:hAnsi="Arial" w:cs="Arial"/>
          <w:b/>
        </w:rPr>
        <w:t>:</w:t>
      </w:r>
    </w:p>
    <w:p w:rsidR="009915E5" w:rsidRPr="009915E5" w:rsidRDefault="009915E5" w:rsidP="00F05B66">
      <w:pPr>
        <w:pStyle w:val="NoSpacing"/>
        <w:rPr>
          <w:rFonts w:ascii="Arial" w:hAnsi="Arial" w:cs="Arial"/>
          <w:sz w:val="16"/>
          <w:szCs w:val="16"/>
        </w:rPr>
      </w:pPr>
      <w:r w:rsidRPr="009915E5">
        <w:rPr>
          <w:rFonts w:ascii="Arial" w:hAnsi="Arial" w:cs="Arial"/>
          <w:sz w:val="16"/>
          <w:szCs w:val="16"/>
        </w:rPr>
        <w:t>The purpose of this course is to provide instruction and practice in critical reading and writing. (Preparation course for AP Seminar)</w:t>
      </w:r>
    </w:p>
    <w:p w:rsidR="009221AB" w:rsidRDefault="009915E5" w:rsidP="00F05B66">
      <w:pPr>
        <w:pStyle w:val="NoSpacing"/>
        <w:rPr>
          <w:rFonts w:ascii="Arial" w:hAnsi="Arial" w:cs="Arial"/>
          <w:b/>
        </w:rPr>
      </w:pPr>
      <w:r>
        <w:rPr>
          <w:rFonts w:ascii="Arial" w:hAnsi="Arial" w:cs="Arial"/>
          <w:b/>
        </w:rPr>
        <w:t>Algebra 1A/1B</w:t>
      </w:r>
      <w:r w:rsidR="00347CA7">
        <w:rPr>
          <w:rFonts w:ascii="Arial" w:hAnsi="Arial" w:cs="Arial"/>
          <w:b/>
        </w:rPr>
        <w:t xml:space="preserve">: </w:t>
      </w:r>
    </w:p>
    <w:p w:rsidR="009746DD" w:rsidRPr="00347CA7" w:rsidRDefault="00347CA7" w:rsidP="00F05B66">
      <w:pPr>
        <w:pStyle w:val="NoSpacing"/>
        <w:rPr>
          <w:rFonts w:ascii="Arial" w:hAnsi="Arial" w:cs="Arial"/>
          <w:sz w:val="16"/>
          <w:szCs w:val="16"/>
        </w:rPr>
      </w:pPr>
      <w:r w:rsidRPr="00347CA7">
        <w:rPr>
          <w:rFonts w:ascii="Arial" w:hAnsi="Arial" w:cs="Arial"/>
          <w:sz w:val="16"/>
          <w:szCs w:val="16"/>
        </w:rPr>
        <w:t>Thi</w:t>
      </w:r>
      <w:r w:rsidR="009915E5">
        <w:rPr>
          <w:rFonts w:ascii="Arial" w:hAnsi="Arial" w:cs="Arial"/>
          <w:sz w:val="16"/>
          <w:szCs w:val="16"/>
        </w:rPr>
        <w:t>s course is</w:t>
      </w:r>
      <w:r w:rsidR="001D0588">
        <w:rPr>
          <w:rFonts w:ascii="Arial" w:hAnsi="Arial" w:cs="Arial"/>
          <w:sz w:val="16"/>
          <w:szCs w:val="16"/>
        </w:rPr>
        <w:t xml:space="preserve"> a</w:t>
      </w:r>
      <w:r w:rsidRPr="00347CA7">
        <w:rPr>
          <w:rFonts w:ascii="Arial" w:hAnsi="Arial" w:cs="Arial"/>
          <w:sz w:val="16"/>
          <w:szCs w:val="16"/>
        </w:rPr>
        <w:t xml:space="preserve"> </w:t>
      </w:r>
      <w:r w:rsidR="009915E5">
        <w:rPr>
          <w:rFonts w:ascii="Arial" w:hAnsi="Arial" w:cs="Arial"/>
          <w:sz w:val="16"/>
          <w:szCs w:val="16"/>
        </w:rPr>
        <w:t>double block</w:t>
      </w:r>
      <w:r w:rsidRPr="00347CA7">
        <w:rPr>
          <w:rFonts w:ascii="Arial" w:hAnsi="Arial" w:cs="Arial"/>
          <w:sz w:val="16"/>
          <w:szCs w:val="16"/>
        </w:rPr>
        <w:t xml:space="preserve"> algebra program.</w:t>
      </w:r>
      <w:r w:rsidR="009915E5" w:rsidRPr="009915E5">
        <w:rPr>
          <w:rFonts w:ascii="Arial" w:hAnsi="Arial" w:cs="Arial"/>
          <w:sz w:val="16"/>
          <w:szCs w:val="16"/>
        </w:rPr>
        <w:t xml:space="preserve"> </w:t>
      </w:r>
      <w:r w:rsidR="009915E5" w:rsidRPr="00347CA7">
        <w:rPr>
          <w:rFonts w:ascii="Arial" w:hAnsi="Arial" w:cs="Arial"/>
          <w:sz w:val="16"/>
          <w:szCs w:val="16"/>
        </w:rPr>
        <w:t>Algebra 1A and Algebra 1B equate to one unit of Algebra 1.</w:t>
      </w:r>
      <w:r w:rsidRPr="00347CA7">
        <w:rPr>
          <w:rFonts w:ascii="Arial" w:hAnsi="Arial" w:cs="Arial"/>
          <w:sz w:val="16"/>
          <w:szCs w:val="16"/>
        </w:rPr>
        <w:t xml:space="preserve"> Topics shall include, but not be limited to, ratios, proportions, radical expressions, algebraic notation, polynomials, factoring, coordinate geometry, graphs, solutions to linear, quadratic, and systems of equations and inequalities, real-world applications, problem solving strategies, and literacy strategies. </w:t>
      </w:r>
    </w:p>
    <w:p w:rsidR="009221AB" w:rsidRDefault="00F05B66" w:rsidP="00F05B66">
      <w:pPr>
        <w:pStyle w:val="NoSpacing"/>
        <w:rPr>
          <w:rFonts w:ascii="Arial" w:hAnsi="Arial" w:cs="Arial"/>
        </w:rPr>
      </w:pPr>
      <w:r w:rsidRPr="00F05B66">
        <w:rPr>
          <w:rFonts w:ascii="Arial" w:hAnsi="Arial" w:cs="Arial"/>
          <w:b/>
        </w:rPr>
        <w:t>Algebra 1</w:t>
      </w:r>
      <w:r w:rsidR="00347CA7" w:rsidRPr="00502221">
        <w:rPr>
          <w:rFonts w:ascii="Arial" w:hAnsi="Arial" w:cs="Arial"/>
          <w:b/>
        </w:rPr>
        <w:t>:</w:t>
      </w:r>
      <w:r w:rsidR="00347CA7">
        <w:rPr>
          <w:rFonts w:ascii="Arial" w:hAnsi="Arial" w:cs="Arial"/>
        </w:rPr>
        <w:t xml:space="preserve"> </w:t>
      </w:r>
    </w:p>
    <w:p w:rsidR="00F05B66" w:rsidRDefault="00347CA7" w:rsidP="00F05B66">
      <w:pPr>
        <w:pStyle w:val="NoSpacing"/>
        <w:rPr>
          <w:rFonts w:ascii="Arial" w:hAnsi="Arial" w:cs="Arial"/>
        </w:rPr>
      </w:pPr>
      <w:r w:rsidRPr="00347CA7">
        <w:rPr>
          <w:rFonts w:ascii="Arial" w:hAnsi="Arial" w:cs="Arial"/>
          <w:sz w:val="16"/>
          <w:szCs w:val="16"/>
        </w:rPr>
        <w:t>The purpose of this course is to provide the foundation for more advanced mathematics courses and to develop the algebra skills needed to solve real-world and mathematical problems. Topics shall include, but not be limited to, sets, ratios, proportions, radical expressions, variables, the real number system, equations and inequalities, graphs, systems of linear equations and inequalities, integral exponents, polynomials, factoring, irrational numbers, quadratic equations, Venn diagrams, coordinate geometry, problem solving strategies, and literacy strategies.</w:t>
      </w:r>
      <w:r w:rsidR="00F05B66" w:rsidRPr="00F05B66">
        <w:rPr>
          <w:rFonts w:ascii="Arial" w:hAnsi="Arial" w:cs="Arial"/>
        </w:rPr>
        <w:tab/>
      </w:r>
    </w:p>
    <w:p w:rsidR="009915E5" w:rsidRDefault="009915E5" w:rsidP="00F05B66">
      <w:pPr>
        <w:pStyle w:val="NoSpacing"/>
        <w:rPr>
          <w:rFonts w:ascii="Arial" w:hAnsi="Arial" w:cs="Arial"/>
          <w:b/>
        </w:rPr>
      </w:pPr>
      <w:r w:rsidRPr="009915E5">
        <w:rPr>
          <w:rFonts w:ascii="Arial" w:hAnsi="Arial" w:cs="Arial"/>
          <w:b/>
        </w:rPr>
        <w:t>Liberal Arts Math</w:t>
      </w:r>
      <w:r>
        <w:rPr>
          <w:rFonts w:ascii="Arial" w:hAnsi="Arial" w:cs="Arial"/>
          <w:b/>
        </w:rPr>
        <w:t>:</w:t>
      </w:r>
    </w:p>
    <w:p w:rsidR="009915E5" w:rsidRPr="009915E5" w:rsidRDefault="009915E5" w:rsidP="00F05B66">
      <w:pPr>
        <w:pStyle w:val="NoSpacing"/>
        <w:rPr>
          <w:rFonts w:ascii="Arial" w:hAnsi="Arial" w:cs="Arial"/>
          <w:b/>
          <w:sz w:val="16"/>
          <w:szCs w:val="16"/>
        </w:rPr>
      </w:pPr>
      <w:r w:rsidRPr="009915E5">
        <w:rPr>
          <w:rFonts w:ascii="Tahoma" w:hAnsi="Tahoma" w:cs="Tahoma"/>
          <w:sz w:val="16"/>
          <w:szCs w:val="16"/>
        </w:rPr>
        <w:t>The purpose of this course is to strengthen Algebra 1 skills and to explore informal geometry.</w:t>
      </w:r>
    </w:p>
    <w:p w:rsidR="009221AB" w:rsidRDefault="00F05B66" w:rsidP="00F05B66">
      <w:pPr>
        <w:pStyle w:val="NoSpacing"/>
        <w:rPr>
          <w:rFonts w:ascii="Arial" w:hAnsi="Arial" w:cs="Arial"/>
          <w:b/>
        </w:rPr>
      </w:pPr>
      <w:r w:rsidRPr="00F05B66">
        <w:rPr>
          <w:rFonts w:ascii="Arial" w:hAnsi="Arial" w:cs="Arial"/>
          <w:b/>
        </w:rPr>
        <w:t>Geometry</w:t>
      </w:r>
      <w:r w:rsidR="00347CA7">
        <w:rPr>
          <w:rFonts w:ascii="Arial" w:hAnsi="Arial" w:cs="Arial"/>
          <w:b/>
        </w:rPr>
        <w:t xml:space="preserve">: </w:t>
      </w:r>
    </w:p>
    <w:p w:rsidR="009746DD" w:rsidRDefault="00347CA7" w:rsidP="00F05B66">
      <w:pPr>
        <w:pStyle w:val="NoSpacing"/>
        <w:rPr>
          <w:rFonts w:ascii="Arial" w:hAnsi="Arial" w:cs="Arial"/>
          <w:b/>
        </w:rPr>
      </w:pPr>
      <w:r w:rsidRPr="00347CA7">
        <w:rPr>
          <w:rFonts w:ascii="Arial" w:hAnsi="Arial" w:cs="Arial"/>
          <w:sz w:val="16"/>
          <w:szCs w:val="16"/>
        </w:rPr>
        <w:t>The purpose of this course is to develop the geometric relationships and deductive strategies that can be used to solve a variety of real world and mathematical problems. Topics shall include, but not be limited to, logic, equivalent propositions, Euclidean Geometry, direct and indirect proofs, constructions, lines, polygons, transformations, quadrilaterals, triangles, circles, polyhedral, spheres, trigonometric ratios, problem solving strategies and literacy strategies</w:t>
      </w:r>
      <w:r w:rsidRPr="00347CA7">
        <w:rPr>
          <w:rFonts w:ascii="Arial" w:hAnsi="Arial" w:cs="Arial"/>
          <w:b/>
        </w:rPr>
        <w:t>.</w:t>
      </w:r>
    </w:p>
    <w:p w:rsidR="009221AB" w:rsidRDefault="00F05B66" w:rsidP="00F05B66">
      <w:pPr>
        <w:pStyle w:val="NoSpacing"/>
        <w:rPr>
          <w:rFonts w:ascii="Arial" w:hAnsi="Arial" w:cs="Arial"/>
        </w:rPr>
      </w:pPr>
      <w:r w:rsidRPr="00F05B66">
        <w:rPr>
          <w:rFonts w:ascii="Arial" w:hAnsi="Arial" w:cs="Arial"/>
          <w:b/>
        </w:rPr>
        <w:t>Geometry Honors</w:t>
      </w:r>
      <w:r w:rsidR="00347CA7">
        <w:rPr>
          <w:rFonts w:ascii="Arial" w:hAnsi="Arial" w:cs="Arial"/>
          <w:b/>
        </w:rPr>
        <w:t xml:space="preserve">: </w:t>
      </w:r>
      <w:r w:rsidRPr="00F05B66">
        <w:rPr>
          <w:rFonts w:ascii="Arial" w:hAnsi="Arial" w:cs="Arial"/>
        </w:rPr>
        <w:tab/>
      </w:r>
    </w:p>
    <w:p w:rsidR="009746DD" w:rsidRPr="009221AB" w:rsidRDefault="00347CA7" w:rsidP="00F05B66">
      <w:pPr>
        <w:pStyle w:val="NoSpacing"/>
        <w:rPr>
          <w:rFonts w:ascii="Arial" w:hAnsi="Arial" w:cs="Arial"/>
          <w:sz w:val="16"/>
          <w:szCs w:val="16"/>
        </w:rPr>
      </w:pPr>
      <w:r w:rsidRPr="00347CA7">
        <w:rPr>
          <w:rFonts w:ascii="Arial" w:hAnsi="Arial" w:cs="Arial"/>
          <w:sz w:val="16"/>
          <w:szCs w:val="16"/>
        </w:rPr>
        <w:t>The purpose of this course is to develop the geometric relationships and deductive strategies that can be used to solve a variety of real world and mathematical problems. Topics shall include, but not be limited to, truth tables, logic, equivalent propositions, Euclidean Geometry, direct and indirect proofs, vectors, Fibonacci sequence, golden ratio, constructions, lines, polygons, transformations, quadrilaterals, triangles, circles, polyhedral, cross sections, spheres, coordinate geometry, trigonometric ratios, problem solving strategies and literacy strategies.</w:t>
      </w:r>
    </w:p>
    <w:p w:rsidR="009221AB" w:rsidRDefault="00F05B66" w:rsidP="00F05B66">
      <w:pPr>
        <w:pStyle w:val="NoSpacing"/>
        <w:rPr>
          <w:rFonts w:ascii="Arial" w:hAnsi="Arial" w:cs="Arial"/>
          <w:b/>
        </w:rPr>
      </w:pPr>
      <w:r w:rsidRPr="00F05B66">
        <w:rPr>
          <w:rFonts w:ascii="Arial" w:hAnsi="Arial" w:cs="Arial"/>
          <w:b/>
        </w:rPr>
        <w:t>Algebra II Honors</w:t>
      </w:r>
      <w:r w:rsidR="00347CA7">
        <w:rPr>
          <w:rFonts w:ascii="Arial" w:hAnsi="Arial" w:cs="Arial"/>
          <w:b/>
        </w:rPr>
        <w:t xml:space="preserve">: </w:t>
      </w:r>
      <w:r w:rsidRPr="00F05B66">
        <w:rPr>
          <w:rFonts w:ascii="Arial" w:hAnsi="Arial" w:cs="Arial"/>
          <w:b/>
        </w:rPr>
        <w:tab/>
      </w:r>
    </w:p>
    <w:p w:rsidR="00F05B66" w:rsidRDefault="00347CA7" w:rsidP="00F05B66">
      <w:pPr>
        <w:pStyle w:val="NoSpacing"/>
        <w:rPr>
          <w:rFonts w:ascii="Arial" w:hAnsi="Arial" w:cs="Arial"/>
        </w:rPr>
      </w:pPr>
      <w:r w:rsidRPr="00347CA7">
        <w:rPr>
          <w:rFonts w:ascii="Arial" w:hAnsi="Arial" w:cs="Arial"/>
          <w:sz w:val="16"/>
          <w:szCs w:val="16"/>
        </w:rPr>
        <w:t>Topics shall include, but not be limited to, complex numbers, functions, equations and inequalities, absolute value, direct, inverse and joint variation, systems of equations and inequalities, parabolas, quadratic equations, powers, roots, exponents and logarithms, polynomial equations and inequalities, Binomial Theorem, radical expressions, non-linear systems of equations, conic sections, sigma notation, arithmetic and geometric sequences, equations of circles, real-world applications, problem solving strategies and literacy strategies.</w:t>
      </w:r>
    </w:p>
    <w:p w:rsidR="00F371C6" w:rsidRDefault="00F371C6" w:rsidP="00347CA7">
      <w:pPr>
        <w:pStyle w:val="NoSpacing"/>
        <w:rPr>
          <w:rFonts w:ascii="Arial" w:hAnsi="Arial" w:cs="Arial"/>
          <w:b/>
        </w:rPr>
      </w:pPr>
      <w:r>
        <w:rPr>
          <w:rFonts w:ascii="Arial" w:hAnsi="Arial" w:cs="Arial"/>
          <w:b/>
        </w:rPr>
        <w:t>Environmental Science:</w:t>
      </w:r>
    </w:p>
    <w:p w:rsidR="00F371C6" w:rsidRPr="001D0588" w:rsidRDefault="009746DD" w:rsidP="009746DD">
      <w:pPr>
        <w:spacing w:after="0" w:line="240" w:lineRule="auto"/>
        <w:rPr>
          <w:rFonts w:ascii="Arial" w:hAnsi="Arial" w:cs="Arial"/>
          <w:sz w:val="16"/>
          <w:szCs w:val="16"/>
        </w:rPr>
      </w:pPr>
      <w:r w:rsidRPr="001D0588">
        <w:rPr>
          <w:rFonts w:ascii="Arial" w:hAnsi="Arial" w:cs="Arial"/>
          <w:sz w:val="16"/>
          <w:szCs w:val="16"/>
        </w:rPr>
        <w:t>The purpose of this course is to study man's interaction with the environment. The content should include, but not be limited to the following: forms of pollution, conservation, environmental planning and policy, public land usages, population dynamics and major forms of energy.</w:t>
      </w:r>
    </w:p>
    <w:p w:rsidR="00F05B66" w:rsidRPr="009746DD" w:rsidRDefault="00F05B66" w:rsidP="00F05B66">
      <w:pPr>
        <w:pStyle w:val="NoSpacing"/>
        <w:rPr>
          <w:rFonts w:ascii="Arial" w:hAnsi="Arial" w:cs="Arial"/>
          <w:sz w:val="16"/>
          <w:szCs w:val="16"/>
        </w:rPr>
      </w:pPr>
      <w:r w:rsidRPr="00F05B66">
        <w:rPr>
          <w:rFonts w:ascii="Arial" w:hAnsi="Arial" w:cs="Arial"/>
          <w:b/>
        </w:rPr>
        <w:t>Biology 1 Honors</w:t>
      </w:r>
      <w:r w:rsidR="00347CA7">
        <w:rPr>
          <w:rFonts w:ascii="Arial" w:hAnsi="Arial" w:cs="Arial"/>
          <w:b/>
        </w:rPr>
        <w:t xml:space="preserve">: </w:t>
      </w:r>
      <w:r w:rsidR="00347CA7" w:rsidRPr="00347CA7">
        <w:rPr>
          <w:rFonts w:ascii="Arial" w:hAnsi="Arial" w:cs="Arial"/>
          <w:sz w:val="16"/>
          <w:szCs w:val="16"/>
        </w:rPr>
        <w:t xml:space="preserve">This advanced course will cover essentially the same topics as regular biology, but at higher levels of complexity, greater depth, and faster pace. The reading level will be higher and more reading will be required. Students will be required to use a higher level of vocabulary, do more writing, do more homework, and meet the standards of more challenging tests. </w:t>
      </w:r>
      <w:r w:rsidR="00347CA7">
        <w:rPr>
          <w:rFonts w:ascii="Arial" w:hAnsi="Arial" w:cs="Arial"/>
          <w:sz w:val="16"/>
          <w:szCs w:val="16"/>
        </w:rPr>
        <w:t xml:space="preserve"> </w:t>
      </w:r>
      <w:r w:rsidR="00347CA7" w:rsidRPr="00347CA7">
        <w:rPr>
          <w:rFonts w:ascii="Arial" w:hAnsi="Arial" w:cs="Arial"/>
          <w:sz w:val="16"/>
          <w:szCs w:val="16"/>
        </w:rPr>
        <w:t>Student</w:t>
      </w:r>
      <w:r w:rsidR="00347CA7">
        <w:rPr>
          <w:rFonts w:ascii="Arial" w:hAnsi="Arial" w:cs="Arial"/>
          <w:sz w:val="16"/>
          <w:szCs w:val="16"/>
        </w:rPr>
        <w:t>s are required to take the</w:t>
      </w:r>
      <w:r w:rsidR="00347CA7" w:rsidRPr="00347CA7">
        <w:rPr>
          <w:rFonts w:ascii="Arial" w:hAnsi="Arial" w:cs="Arial"/>
          <w:sz w:val="16"/>
          <w:szCs w:val="16"/>
        </w:rPr>
        <w:t xml:space="preserve"> Biology End-of-Course Exam.</w:t>
      </w:r>
    </w:p>
    <w:p w:rsidR="00F05B66" w:rsidRPr="00EF48CD" w:rsidRDefault="00F05B66" w:rsidP="00347CA7">
      <w:pPr>
        <w:pStyle w:val="NoSpacing"/>
        <w:rPr>
          <w:rFonts w:ascii="Arial" w:hAnsi="Arial" w:cs="Arial"/>
          <w:sz w:val="16"/>
          <w:szCs w:val="16"/>
        </w:rPr>
      </w:pPr>
      <w:r w:rsidRPr="00F05B66">
        <w:rPr>
          <w:rFonts w:ascii="Arial" w:hAnsi="Arial" w:cs="Arial"/>
          <w:b/>
        </w:rPr>
        <w:t>World Cultural Geography</w:t>
      </w:r>
      <w:r w:rsidR="00347CA7">
        <w:rPr>
          <w:rFonts w:ascii="Arial" w:hAnsi="Arial" w:cs="Arial"/>
          <w:b/>
        </w:rPr>
        <w:t xml:space="preserve">: </w:t>
      </w:r>
      <w:r w:rsidRPr="00F05B66">
        <w:rPr>
          <w:rFonts w:ascii="Arial" w:hAnsi="Arial" w:cs="Arial"/>
          <w:b/>
        </w:rPr>
        <w:t xml:space="preserve"> </w:t>
      </w:r>
      <w:r w:rsidR="00347CA7" w:rsidRPr="00EF48CD">
        <w:rPr>
          <w:rFonts w:ascii="Arial" w:hAnsi="Arial" w:cs="Arial"/>
          <w:sz w:val="16"/>
          <w:szCs w:val="16"/>
        </w:rPr>
        <w:t>The grade World Cultural Geography course consists of the following content area strands: American History, World History, Geography, Humanities, Civics and Government. The primary content emphasis for this course pertains to the study of world cultural regions in terms of location, physical characteristics, demographics, historical changes, land use, and economic activity. Content should include, but is not limited to, the use of geographic tools and skills to gather and interpret data and to draw conclusions about physical and human patterns, the relationships between physical geography and the economic, political, social, cultural and historical aspects of human activity, patterns of population growth and settlement in different cultures and environments, the interaction between culture and technology in the use, alteration and conservation of the physical environment, and the</w:t>
      </w:r>
      <w:r w:rsidR="00EF48CD">
        <w:rPr>
          <w:rFonts w:ascii="Arial" w:hAnsi="Arial" w:cs="Arial"/>
          <w:sz w:val="16"/>
          <w:szCs w:val="16"/>
        </w:rPr>
        <w:t xml:space="preserve"> </w:t>
      </w:r>
      <w:r w:rsidR="00347CA7" w:rsidRPr="00EF48CD">
        <w:rPr>
          <w:rFonts w:ascii="Arial" w:hAnsi="Arial" w:cs="Arial"/>
          <w:sz w:val="16"/>
          <w:szCs w:val="16"/>
        </w:rPr>
        <w:t>interrelationships and interdependence of world cultures.</w:t>
      </w:r>
    </w:p>
    <w:p w:rsidR="00F05B66" w:rsidRPr="00EF48CD" w:rsidRDefault="00F05B66" w:rsidP="00EF48CD">
      <w:pPr>
        <w:pStyle w:val="NoSpacing"/>
        <w:rPr>
          <w:rFonts w:ascii="Arial" w:hAnsi="Arial" w:cs="Arial"/>
          <w:sz w:val="16"/>
          <w:szCs w:val="16"/>
        </w:rPr>
      </w:pPr>
      <w:r w:rsidRPr="00F05B66">
        <w:rPr>
          <w:rFonts w:ascii="Arial" w:hAnsi="Arial" w:cs="Arial"/>
          <w:b/>
        </w:rPr>
        <w:t>AP Human Geography</w:t>
      </w:r>
      <w:r w:rsidR="00EF48CD" w:rsidRPr="00EF48CD">
        <w:rPr>
          <w:rFonts w:ascii="Arial" w:hAnsi="Arial" w:cs="Arial"/>
          <w:b/>
        </w:rPr>
        <w:t>:</w:t>
      </w:r>
      <w:r w:rsidR="00EF48CD">
        <w:rPr>
          <w:rFonts w:ascii="Arial" w:hAnsi="Arial" w:cs="Arial"/>
        </w:rPr>
        <w:t xml:space="preserve"> </w:t>
      </w:r>
      <w:r w:rsidR="00EF48CD" w:rsidRPr="00EF48CD">
        <w:rPr>
          <w:rFonts w:ascii="Arial" w:hAnsi="Arial" w:cs="Arial"/>
          <w:sz w:val="16"/>
          <w:szCs w:val="16"/>
        </w:rPr>
        <w:t>To prepare students to understand the discipline of geography, including its tools, themes, and concepts; think critically about geographic problems on a global, national, and local scale; appreciate global cultures and their economic characteristics; and understand how cultural landscapes are created and change over time.</w:t>
      </w:r>
    </w:p>
    <w:p w:rsidR="00F05B66" w:rsidRDefault="00F05B66" w:rsidP="003179CC">
      <w:pPr>
        <w:spacing w:after="0" w:line="240" w:lineRule="auto"/>
        <w:jc w:val="center"/>
      </w:pPr>
    </w:p>
    <w:p w:rsidR="00F05B66" w:rsidRDefault="00F05B66" w:rsidP="009523D2">
      <w:pPr>
        <w:spacing w:after="0" w:line="240" w:lineRule="auto"/>
      </w:pPr>
    </w:p>
    <w:p w:rsidR="00EE15FA" w:rsidRDefault="00EE15FA" w:rsidP="003179CC">
      <w:pPr>
        <w:spacing w:after="0" w:line="240" w:lineRule="auto"/>
        <w:jc w:val="center"/>
        <w:rPr>
          <w:rFonts w:ascii="Arial" w:hAnsi="Arial" w:cs="Arial"/>
          <w:b/>
          <w:i/>
          <w:u w:val="single"/>
        </w:rPr>
      </w:pPr>
    </w:p>
    <w:p w:rsidR="00EE15FA" w:rsidRDefault="00EE15FA" w:rsidP="003179CC">
      <w:pPr>
        <w:spacing w:after="0" w:line="240" w:lineRule="auto"/>
        <w:jc w:val="center"/>
        <w:rPr>
          <w:rFonts w:ascii="Arial" w:hAnsi="Arial" w:cs="Arial"/>
          <w:b/>
          <w:i/>
          <w:u w:val="single"/>
        </w:rPr>
      </w:pPr>
    </w:p>
    <w:p w:rsidR="00EE15FA" w:rsidRDefault="00EE15FA" w:rsidP="003179CC">
      <w:pPr>
        <w:spacing w:after="0" w:line="240" w:lineRule="auto"/>
        <w:jc w:val="center"/>
        <w:rPr>
          <w:rFonts w:ascii="Arial" w:hAnsi="Arial" w:cs="Arial"/>
          <w:b/>
          <w:i/>
          <w:u w:val="single"/>
        </w:rPr>
      </w:pPr>
    </w:p>
    <w:p w:rsidR="00EE15FA" w:rsidRDefault="00EE15FA" w:rsidP="003179CC">
      <w:pPr>
        <w:spacing w:after="0" w:line="240" w:lineRule="auto"/>
        <w:jc w:val="center"/>
        <w:rPr>
          <w:rFonts w:ascii="Arial" w:hAnsi="Arial" w:cs="Arial"/>
          <w:b/>
          <w:i/>
          <w:u w:val="single"/>
        </w:rPr>
      </w:pPr>
    </w:p>
    <w:p w:rsidR="003179CC" w:rsidRPr="00DF7048" w:rsidRDefault="00C73A5E" w:rsidP="003179CC">
      <w:pPr>
        <w:spacing w:after="0" w:line="240" w:lineRule="auto"/>
        <w:jc w:val="center"/>
        <w:rPr>
          <w:rFonts w:ascii="Arial" w:hAnsi="Arial" w:cs="Arial"/>
          <w:b/>
          <w:i/>
          <w:u w:val="single"/>
        </w:rPr>
      </w:pPr>
      <w:r w:rsidRPr="00DF7048">
        <w:rPr>
          <w:rFonts w:ascii="Arial" w:hAnsi="Arial" w:cs="Arial"/>
          <w:b/>
          <w:i/>
          <w:u w:val="single"/>
        </w:rPr>
        <w:t>ELECTIVE CHOICES</w:t>
      </w:r>
      <w:r w:rsidR="008F3616" w:rsidRPr="00DF7048">
        <w:rPr>
          <w:rFonts w:ascii="Arial" w:hAnsi="Arial" w:cs="Arial"/>
          <w:b/>
          <w:i/>
          <w:u w:val="single"/>
        </w:rPr>
        <w:t xml:space="preserve"> DESCRIPTIONS</w:t>
      </w:r>
      <w:r w:rsidR="003179CC" w:rsidRPr="00DF7048">
        <w:rPr>
          <w:rFonts w:ascii="Arial" w:hAnsi="Arial" w:cs="Arial"/>
          <w:b/>
          <w:i/>
          <w:u w:val="single"/>
        </w:rPr>
        <w:t xml:space="preserve"> </w:t>
      </w:r>
    </w:p>
    <w:p w:rsidR="00E255B3" w:rsidRPr="00DF7048" w:rsidRDefault="00E255B3" w:rsidP="003179CC">
      <w:pPr>
        <w:spacing w:after="0" w:line="240" w:lineRule="auto"/>
        <w:rPr>
          <w:rFonts w:ascii="Arial" w:hAnsi="Arial" w:cs="Arial"/>
          <w:b/>
          <w:i/>
          <w:u w:val="single"/>
        </w:rPr>
      </w:pPr>
    </w:p>
    <w:p w:rsidR="00C50870" w:rsidRDefault="00C50870" w:rsidP="003179CC">
      <w:pPr>
        <w:spacing w:after="0" w:line="240" w:lineRule="auto"/>
        <w:contextualSpacing/>
        <w:rPr>
          <w:rFonts w:ascii="Arial" w:hAnsi="Arial" w:cs="Arial"/>
          <w:sz w:val="16"/>
          <w:szCs w:val="16"/>
        </w:rPr>
      </w:pPr>
      <w:r>
        <w:rPr>
          <w:rFonts w:ascii="Arial" w:hAnsi="Arial" w:cs="Arial"/>
          <w:b/>
        </w:rPr>
        <w:t>Intro to Drama</w:t>
      </w:r>
      <w:r>
        <w:rPr>
          <w:rFonts w:ascii="Arial" w:eastAsia="Calibri" w:hAnsi="Arial" w:cs="Arial"/>
          <w:b/>
          <w:bCs/>
          <w:color w:val="000000"/>
        </w:rPr>
        <w:t>(semester)</w:t>
      </w:r>
      <w:r w:rsidR="003179CC" w:rsidRPr="00DF7048">
        <w:rPr>
          <w:rFonts w:ascii="Arial" w:hAnsi="Arial" w:cs="Arial"/>
          <w:b/>
        </w:rPr>
        <w:t>:</w:t>
      </w:r>
      <w:r w:rsidR="00A478FA" w:rsidRPr="00A478FA">
        <w:t xml:space="preserve"> </w:t>
      </w:r>
      <w:r w:rsidRPr="00C50870">
        <w:rPr>
          <w:rFonts w:ascii="Arial" w:hAnsi="Arial" w:cs="Arial"/>
          <w:sz w:val="16"/>
          <w:szCs w:val="16"/>
        </w:rPr>
        <w:t xml:space="preserve">Students learn about basic characterization through physical activity, reading selected theatre literature, reading and writing theatrical reviews, and analysis of such tools as scripts, costuming, and theatrical makeup. </w:t>
      </w:r>
    </w:p>
    <w:p w:rsidR="00E255B3" w:rsidRPr="009221AB" w:rsidRDefault="00FD01FB" w:rsidP="003179CC">
      <w:pPr>
        <w:spacing w:after="0" w:line="240" w:lineRule="auto"/>
        <w:contextualSpacing/>
        <w:rPr>
          <w:rFonts w:ascii="Arial" w:hAnsi="Arial" w:cs="Arial"/>
          <w:sz w:val="16"/>
          <w:szCs w:val="16"/>
        </w:rPr>
      </w:pPr>
      <w:r w:rsidRPr="00DF7048">
        <w:rPr>
          <w:rFonts w:ascii="Arial" w:hAnsi="Arial" w:cs="Arial"/>
          <w:b/>
        </w:rPr>
        <w:t>Theatre I</w:t>
      </w:r>
      <w:r w:rsidR="003179CC" w:rsidRPr="00DF7048">
        <w:rPr>
          <w:rFonts w:ascii="Arial" w:hAnsi="Arial" w:cs="Arial"/>
          <w:b/>
        </w:rPr>
        <w:t>:</w:t>
      </w:r>
      <w:r w:rsidR="003179CC">
        <w:rPr>
          <w:rFonts w:ascii="Arial" w:hAnsi="Arial" w:cs="Arial"/>
          <w:sz w:val="24"/>
          <w:szCs w:val="24"/>
        </w:rPr>
        <w:t xml:space="preserve"> </w:t>
      </w:r>
      <w:r w:rsidR="003179CC" w:rsidRPr="003179CC">
        <w:rPr>
          <w:rFonts w:ascii="Arial" w:hAnsi="Arial" w:cs="Arial"/>
          <w:sz w:val="16"/>
          <w:szCs w:val="16"/>
        </w:rPr>
        <w:t>This year-long, foundational class, designed for students with little or no theatre experience, promotes enjoyment and appreciation for all aspects of theatre. Classwork focuses on the exploration of theatre literature, performance, historical and cultural connections, and technical requirements. Improvisation, creative dramatics, and beginning scene work are used to introduce students to acting and character development. Incorporation of other art forms in theatre also helps students gain appreciation for other art forms, such as music, dance, and visual art.</w:t>
      </w:r>
    </w:p>
    <w:p w:rsidR="00E255B3" w:rsidRPr="009221AB" w:rsidRDefault="003E56B9" w:rsidP="003179CC">
      <w:pPr>
        <w:spacing w:after="0" w:line="240" w:lineRule="auto"/>
        <w:contextualSpacing/>
        <w:rPr>
          <w:rFonts w:ascii="Arial" w:hAnsi="Arial" w:cs="Arial"/>
          <w:sz w:val="16"/>
          <w:szCs w:val="16"/>
        </w:rPr>
      </w:pPr>
      <w:r w:rsidRPr="00DF7048">
        <w:rPr>
          <w:rFonts w:ascii="Arial" w:hAnsi="Arial" w:cs="Arial"/>
          <w:b/>
        </w:rPr>
        <w:t>Theatre Improvisation</w:t>
      </w:r>
      <w:r w:rsidR="003179CC" w:rsidRPr="00DF7048">
        <w:rPr>
          <w:rFonts w:ascii="Arial" w:hAnsi="Arial" w:cs="Arial"/>
          <w:b/>
        </w:rPr>
        <w:t>:</w:t>
      </w:r>
      <w:r w:rsidR="003179CC">
        <w:rPr>
          <w:rFonts w:ascii="Arial" w:hAnsi="Arial" w:cs="Arial"/>
          <w:sz w:val="24"/>
          <w:szCs w:val="24"/>
        </w:rPr>
        <w:t xml:space="preserve"> </w:t>
      </w:r>
      <w:r w:rsidR="003179CC" w:rsidRPr="003179CC">
        <w:rPr>
          <w:rFonts w:ascii="Arial" w:hAnsi="Arial" w:cs="Arial"/>
          <w:sz w:val="16"/>
          <w:szCs w:val="16"/>
        </w:rPr>
        <w:t>Students learn to communicate effectively, both verbally and non-verbally; develop and build critical listening and collaborative skills, and think and solve problems quickly and appropriately on the spot, which transfers well to academic, career, and social arenas. Through collaboration, communication, and performance activities, students engage in improvisation as a standalone art form and as an acting methodology. Public performances may serve as a culmination of specific instructional goals. Students may be required to attend and/or participate in rehearsals and performances outside the school day to support, extend, and assess learning in the classroom.</w:t>
      </w:r>
    </w:p>
    <w:p w:rsidR="003179CC" w:rsidRDefault="003179CC" w:rsidP="003179CC">
      <w:pPr>
        <w:spacing w:after="0" w:line="240" w:lineRule="auto"/>
        <w:contextualSpacing/>
        <w:rPr>
          <w:rFonts w:ascii="Arial" w:hAnsi="Arial" w:cs="Arial"/>
          <w:sz w:val="16"/>
          <w:szCs w:val="16"/>
        </w:rPr>
      </w:pPr>
      <w:r w:rsidRPr="00DF7048">
        <w:rPr>
          <w:rFonts w:ascii="Arial" w:hAnsi="Arial" w:cs="Arial"/>
          <w:b/>
        </w:rPr>
        <w:t>Band I</w:t>
      </w:r>
      <w:r w:rsidR="00C50870">
        <w:rPr>
          <w:rFonts w:ascii="Arial" w:hAnsi="Arial" w:cs="Arial"/>
          <w:b/>
        </w:rPr>
        <w:t xml:space="preserve">: </w:t>
      </w:r>
      <w:r w:rsidRPr="003179CC">
        <w:rPr>
          <w:rFonts w:ascii="Arial" w:hAnsi="Arial" w:cs="Arial"/>
          <w:sz w:val="16"/>
          <w:szCs w:val="16"/>
        </w:rPr>
        <w:t>The purpose of this course is to provide students with the opportunity to develop technical skills on band instruments in an ensemble setting. The content will include developing performance techniques and reading musical notation.</w:t>
      </w:r>
      <w:r>
        <w:rPr>
          <w:rFonts w:ascii="Arial" w:hAnsi="Arial" w:cs="Arial"/>
          <w:sz w:val="16"/>
          <w:szCs w:val="16"/>
        </w:rPr>
        <w:t xml:space="preserve"> (</w:t>
      </w:r>
      <w:r w:rsidR="00746596">
        <w:rPr>
          <w:rFonts w:ascii="Arial" w:hAnsi="Arial" w:cs="Arial"/>
          <w:sz w:val="16"/>
          <w:szCs w:val="16"/>
        </w:rPr>
        <w:t>Students</w:t>
      </w:r>
      <w:r>
        <w:rPr>
          <w:rFonts w:ascii="Arial" w:hAnsi="Arial" w:cs="Arial"/>
          <w:sz w:val="16"/>
          <w:szCs w:val="16"/>
        </w:rPr>
        <w:t xml:space="preserve"> should indicate on their request form if they are in Brass, Wind or Percussion).</w:t>
      </w:r>
    </w:p>
    <w:p w:rsidR="00CA5878" w:rsidRDefault="00CA5878" w:rsidP="003179CC">
      <w:pPr>
        <w:spacing w:after="0" w:line="240" w:lineRule="auto"/>
        <w:contextualSpacing/>
        <w:rPr>
          <w:rFonts w:ascii="Arial" w:hAnsi="Arial" w:cs="Arial"/>
          <w:sz w:val="16"/>
          <w:szCs w:val="16"/>
        </w:rPr>
      </w:pPr>
      <w:r w:rsidRPr="00DF7048">
        <w:rPr>
          <w:rFonts w:ascii="Arial" w:hAnsi="Arial" w:cs="Arial"/>
          <w:b/>
        </w:rPr>
        <w:t>Orchestra:</w:t>
      </w:r>
      <w:r>
        <w:rPr>
          <w:rFonts w:ascii="Arial" w:hAnsi="Arial" w:cs="Arial"/>
          <w:b/>
          <w:sz w:val="24"/>
          <w:szCs w:val="24"/>
        </w:rPr>
        <w:t xml:space="preserve"> </w:t>
      </w:r>
      <w:r w:rsidRPr="00CA5878">
        <w:rPr>
          <w:rFonts w:ascii="Arial" w:hAnsi="Arial" w:cs="Arial"/>
          <w:sz w:val="16"/>
          <w:szCs w:val="16"/>
        </w:rPr>
        <w:t>Development of fundamental music skills, appropriate tone production and performance techniques on orchestral instruments. The content will include the knowledge of basic rhythmic values and meters and identification of simple musical terms.</w:t>
      </w:r>
    </w:p>
    <w:p w:rsidR="003179CC" w:rsidRDefault="00FD01FB" w:rsidP="003179CC">
      <w:pPr>
        <w:spacing w:after="0" w:line="240" w:lineRule="auto"/>
        <w:contextualSpacing/>
        <w:rPr>
          <w:rFonts w:ascii="Arial" w:hAnsi="Arial" w:cs="Arial"/>
          <w:sz w:val="16"/>
          <w:szCs w:val="16"/>
        </w:rPr>
      </w:pPr>
      <w:r w:rsidRPr="00DF7048">
        <w:rPr>
          <w:rFonts w:ascii="Arial" w:hAnsi="Arial" w:cs="Arial"/>
          <w:b/>
        </w:rPr>
        <w:t>Keyboard I</w:t>
      </w:r>
      <w:r w:rsidR="003179CC" w:rsidRPr="00DF7048">
        <w:rPr>
          <w:rFonts w:ascii="Arial" w:hAnsi="Arial" w:cs="Arial"/>
          <w:b/>
        </w:rPr>
        <w:t>:</w:t>
      </w:r>
      <w:r w:rsidR="003179CC">
        <w:rPr>
          <w:rFonts w:ascii="Arial" w:hAnsi="Arial" w:cs="Arial"/>
          <w:sz w:val="24"/>
          <w:szCs w:val="24"/>
        </w:rPr>
        <w:t xml:space="preserve"> </w:t>
      </w:r>
      <w:r w:rsidR="003179CC" w:rsidRPr="003179CC">
        <w:rPr>
          <w:rFonts w:ascii="Arial" w:hAnsi="Arial" w:cs="Arial"/>
          <w:sz w:val="16"/>
          <w:szCs w:val="16"/>
        </w:rPr>
        <w:t>This course will provide students with introductory experiences on the keyboard in performance skills and interpretation of simple notation. Content includes the development of music fundamentals, appropriate vocabulary, and listening skills.</w:t>
      </w:r>
    </w:p>
    <w:p w:rsidR="003179CC" w:rsidRDefault="006010F4" w:rsidP="003179CC">
      <w:pPr>
        <w:spacing w:after="0" w:line="240" w:lineRule="auto"/>
        <w:contextualSpacing/>
        <w:rPr>
          <w:rFonts w:ascii="Arial" w:hAnsi="Arial" w:cs="Arial"/>
          <w:sz w:val="16"/>
          <w:szCs w:val="16"/>
        </w:rPr>
      </w:pPr>
      <w:r>
        <w:rPr>
          <w:rFonts w:ascii="Arial" w:hAnsi="Arial" w:cs="Arial"/>
          <w:b/>
        </w:rPr>
        <w:t>Musical Theater</w:t>
      </w:r>
      <w:r w:rsidR="003179CC" w:rsidRPr="00DF7048">
        <w:rPr>
          <w:rFonts w:ascii="Arial" w:hAnsi="Arial" w:cs="Arial"/>
          <w:b/>
        </w:rPr>
        <w:t>:</w:t>
      </w:r>
      <w:r w:rsidR="003179CC">
        <w:rPr>
          <w:rFonts w:ascii="Arial" w:hAnsi="Arial" w:cs="Arial"/>
          <w:sz w:val="24"/>
          <w:szCs w:val="24"/>
        </w:rPr>
        <w:t xml:space="preserve"> </w:t>
      </w:r>
      <w:r w:rsidR="003179CC" w:rsidRPr="003179CC">
        <w:rPr>
          <w:rFonts w:ascii="Arial" w:hAnsi="Arial" w:cs="Arial"/>
          <w:sz w:val="16"/>
          <w:szCs w:val="16"/>
        </w:rPr>
        <w:t xml:space="preserve">The </w:t>
      </w:r>
      <w:r w:rsidR="00EE15FA">
        <w:rPr>
          <w:rFonts w:ascii="Arial" w:hAnsi="Arial" w:cs="Arial"/>
          <w:sz w:val="16"/>
          <w:szCs w:val="16"/>
        </w:rPr>
        <w:t>course work focusses on, but not limited to,</w:t>
      </w:r>
      <w:r w:rsidR="003179CC" w:rsidRPr="003179CC">
        <w:rPr>
          <w:rFonts w:ascii="Arial" w:hAnsi="Arial" w:cs="Arial"/>
          <w:sz w:val="16"/>
          <w:szCs w:val="16"/>
        </w:rPr>
        <w:t xml:space="preserve"> </w:t>
      </w:r>
      <w:r w:rsidR="00EE15FA" w:rsidRPr="00EE15FA">
        <w:rPr>
          <w:rFonts w:ascii="Arial" w:hAnsi="Arial" w:cs="Arial"/>
          <w:sz w:val="16"/>
          <w:szCs w:val="16"/>
        </w:rPr>
        <w:t>acting, vocal performance, dance, non-dance movement, and staging, which transfer readily to performances in musicals</w:t>
      </w:r>
      <w:r w:rsidR="003179CC" w:rsidRPr="003179CC">
        <w:rPr>
          <w:rFonts w:ascii="Arial" w:hAnsi="Arial" w:cs="Arial"/>
          <w:sz w:val="16"/>
          <w:szCs w:val="16"/>
        </w:rPr>
        <w:t>.</w:t>
      </w:r>
    </w:p>
    <w:p w:rsidR="00E255B3" w:rsidRPr="00B710EE" w:rsidRDefault="00FD01FB" w:rsidP="00CA5878">
      <w:pPr>
        <w:spacing w:after="0" w:line="240" w:lineRule="auto"/>
        <w:contextualSpacing/>
        <w:rPr>
          <w:rFonts w:ascii="Arial" w:hAnsi="Arial" w:cs="Arial"/>
          <w:sz w:val="16"/>
          <w:szCs w:val="16"/>
        </w:rPr>
      </w:pPr>
      <w:r w:rsidRPr="00DF7048">
        <w:rPr>
          <w:rFonts w:ascii="Arial" w:hAnsi="Arial" w:cs="Arial"/>
          <w:b/>
        </w:rPr>
        <w:t>Chorus I</w:t>
      </w:r>
      <w:r w:rsidR="003179CC" w:rsidRPr="00CA5878">
        <w:rPr>
          <w:rFonts w:ascii="Arial" w:hAnsi="Arial" w:cs="Arial"/>
          <w:b/>
          <w:sz w:val="24"/>
          <w:szCs w:val="24"/>
        </w:rPr>
        <w:t>:</w:t>
      </w:r>
      <w:r w:rsidR="00CA5878">
        <w:rPr>
          <w:rFonts w:ascii="Arial" w:hAnsi="Arial" w:cs="Arial"/>
          <w:sz w:val="24"/>
          <w:szCs w:val="24"/>
        </w:rPr>
        <w:t xml:space="preserve"> </w:t>
      </w:r>
      <w:r w:rsidR="00CA5878" w:rsidRPr="00CA5878">
        <w:rPr>
          <w:rFonts w:ascii="Arial" w:hAnsi="Arial" w:cs="Arial"/>
          <w:sz w:val="16"/>
          <w:szCs w:val="16"/>
        </w:rPr>
        <w:t>The purpose of this course is to develop vocal techniques and musicianship skills through the study of varied choral literature. The content will include fundamental skills in vocal tone production, choral performance techniques, musical literacy and music appreciation.</w:t>
      </w:r>
      <w:r w:rsidR="00CA5878">
        <w:rPr>
          <w:rFonts w:ascii="Arial" w:hAnsi="Arial" w:cs="Arial"/>
          <w:sz w:val="16"/>
          <w:szCs w:val="16"/>
        </w:rPr>
        <w:t xml:space="preserve"> (Please indicate Male or Female for appropriate Chorus placement)</w:t>
      </w:r>
    </w:p>
    <w:p w:rsidR="00E255B3" w:rsidRPr="00CA5878" w:rsidRDefault="00CA5878" w:rsidP="00CA5878">
      <w:pPr>
        <w:spacing w:after="0" w:line="240" w:lineRule="auto"/>
        <w:contextualSpacing/>
        <w:rPr>
          <w:rFonts w:ascii="Arial" w:hAnsi="Arial" w:cs="Arial"/>
          <w:sz w:val="16"/>
          <w:szCs w:val="16"/>
        </w:rPr>
      </w:pPr>
      <w:r w:rsidRPr="00DF7048">
        <w:rPr>
          <w:rFonts w:ascii="Arial" w:hAnsi="Arial" w:cs="Arial"/>
          <w:b/>
        </w:rPr>
        <w:t>Printing I:</w:t>
      </w:r>
      <w:r>
        <w:rPr>
          <w:rFonts w:ascii="Arial" w:hAnsi="Arial" w:cs="Arial"/>
          <w:sz w:val="24"/>
          <w:szCs w:val="24"/>
        </w:rPr>
        <w:t xml:space="preserve"> </w:t>
      </w:r>
      <w:r w:rsidRPr="00CA5878">
        <w:rPr>
          <w:rFonts w:ascii="Arial" w:hAnsi="Arial" w:cs="Arial"/>
          <w:sz w:val="16"/>
          <w:szCs w:val="16"/>
        </w:rPr>
        <w:t xml:space="preserve">This program prepares student for employment in the Printing Industry as Press Operators, Screen Printers, Copy Machine Operators, Binder Operations, and Graphic Designers.  Level I students cover the basic essentials of printing through a variety of projects.  </w:t>
      </w:r>
    </w:p>
    <w:p w:rsidR="00C73A5E" w:rsidRDefault="00A90399" w:rsidP="00A478FA">
      <w:pPr>
        <w:spacing w:after="0" w:line="240" w:lineRule="auto"/>
        <w:contextualSpacing/>
        <w:rPr>
          <w:rFonts w:ascii="Arial" w:hAnsi="Arial" w:cs="Arial"/>
          <w:sz w:val="16"/>
          <w:szCs w:val="16"/>
        </w:rPr>
      </w:pPr>
      <w:r w:rsidRPr="00DF7048">
        <w:rPr>
          <w:rFonts w:ascii="Arial" w:hAnsi="Arial" w:cs="Arial"/>
          <w:b/>
        </w:rPr>
        <w:t>Digital Information Technology</w:t>
      </w:r>
      <w:r w:rsidR="00502221" w:rsidRPr="00DF7048">
        <w:rPr>
          <w:rFonts w:ascii="Arial" w:hAnsi="Arial" w:cs="Arial"/>
          <w:b/>
        </w:rPr>
        <w:t>:</w:t>
      </w:r>
      <w:r w:rsidR="00BE28DE" w:rsidRPr="003E56B9">
        <w:rPr>
          <w:rFonts w:ascii="Arial" w:hAnsi="Arial" w:cs="Arial"/>
          <w:sz w:val="24"/>
          <w:szCs w:val="24"/>
        </w:rPr>
        <w:t xml:space="preserve"> </w:t>
      </w:r>
      <w:r w:rsidR="00C73A5E" w:rsidRPr="00A478FA">
        <w:rPr>
          <w:rFonts w:ascii="Arial" w:hAnsi="Arial" w:cs="Arial"/>
          <w:sz w:val="16"/>
          <w:szCs w:val="16"/>
        </w:rPr>
        <w:t xml:space="preserve"> </w:t>
      </w:r>
      <w:r w:rsidR="00276C32" w:rsidRPr="00A478FA">
        <w:rPr>
          <w:rFonts w:ascii="Arial" w:hAnsi="Arial" w:cs="Arial"/>
          <w:sz w:val="16"/>
          <w:szCs w:val="16"/>
        </w:rPr>
        <w:t>This course is designed to provide an introduction to information technology concepts and careers, as well as, the impact information technology has on</w:t>
      </w:r>
      <w:r w:rsidR="00A478FA">
        <w:rPr>
          <w:rFonts w:ascii="Arial" w:hAnsi="Arial" w:cs="Arial"/>
          <w:sz w:val="16"/>
          <w:szCs w:val="16"/>
        </w:rPr>
        <w:t xml:space="preserve"> </w:t>
      </w:r>
      <w:r w:rsidR="00276C32" w:rsidRPr="00A478FA">
        <w:rPr>
          <w:rFonts w:ascii="Arial" w:hAnsi="Arial" w:cs="Arial"/>
          <w:sz w:val="16"/>
          <w:szCs w:val="16"/>
        </w:rPr>
        <w:t>the world, people, and industry. The content includes information technology career research, emerging technologies, operating systems, office productivity</w:t>
      </w:r>
      <w:r w:rsidR="00A478FA">
        <w:rPr>
          <w:rFonts w:ascii="Arial" w:hAnsi="Arial" w:cs="Arial"/>
          <w:sz w:val="16"/>
          <w:szCs w:val="16"/>
        </w:rPr>
        <w:t xml:space="preserve"> </w:t>
      </w:r>
      <w:r w:rsidR="00276C32" w:rsidRPr="00A478FA">
        <w:rPr>
          <w:rFonts w:ascii="Arial" w:hAnsi="Arial" w:cs="Arial"/>
          <w:sz w:val="16"/>
          <w:szCs w:val="16"/>
        </w:rPr>
        <w:t>software, and specialized software applications. Students will be introduced to electronic communications techniques including e-mail and Internet services.</w:t>
      </w:r>
      <w:r w:rsidR="00A478FA">
        <w:rPr>
          <w:rFonts w:ascii="Arial" w:hAnsi="Arial" w:cs="Arial"/>
          <w:sz w:val="16"/>
          <w:szCs w:val="16"/>
        </w:rPr>
        <w:t xml:space="preserve"> </w:t>
      </w:r>
      <w:r w:rsidR="00276C32" w:rsidRPr="00A478FA">
        <w:rPr>
          <w:rFonts w:ascii="Arial" w:hAnsi="Arial" w:cs="Arial"/>
          <w:sz w:val="16"/>
          <w:szCs w:val="16"/>
        </w:rPr>
        <w:t>Additional coverage will include web page design features such as basic HTML, DHTML, and XML web commands. The appropriate soft skills</w:t>
      </w:r>
      <w:r w:rsidR="00A478FA">
        <w:rPr>
          <w:rFonts w:ascii="Arial" w:hAnsi="Arial" w:cs="Arial"/>
          <w:sz w:val="16"/>
          <w:szCs w:val="16"/>
        </w:rPr>
        <w:t xml:space="preserve"> </w:t>
      </w:r>
      <w:r w:rsidR="00276C32" w:rsidRPr="00A478FA">
        <w:rPr>
          <w:rFonts w:ascii="Arial" w:hAnsi="Arial" w:cs="Arial"/>
          <w:sz w:val="16"/>
          <w:szCs w:val="16"/>
        </w:rPr>
        <w:t>for developing and maintaining professional business relationships will also be covered.</w:t>
      </w:r>
      <w:r w:rsidR="00120FCC">
        <w:rPr>
          <w:rFonts w:ascii="Arial" w:hAnsi="Arial" w:cs="Arial"/>
          <w:sz w:val="16"/>
          <w:szCs w:val="16"/>
        </w:rPr>
        <w:t xml:space="preserve"> (May obtain</w:t>
      </w:r>
      <w:r w:rsidR="001D0588">
        <w:rPr>
          <w:rFonts w:ascii="Arial" w:hAnsi="Arial" w:cs="Arial"/>
          <w:sz w:val="16"/>
          <w:szCs w:val="16"/>
        </w:rPr>
        <w:t xml:space="preserve"> industry</w:t>
      </w:r>
      <w:r w:rsidR="00120FCC">
        <w:rPr>
          <w:rFonts w:ascii="Arial" w:hAnsi="Arial" w:cs="Arial"/>
          <w:sz w:val="16"/>
          <w:szCs w:val="16"/>
        </w:rPr>
        <w:t xml:space="preserve"> certification in Microsoft</w:t>
      </w:r>
      <w:r w:rsidR="001D0588">
        <w:rPr>
          <w:rFonts w:ascii="Arial" w:hAnsi="Arial" w:cs="Arial"/>
          <w:sz w:val="16"/>
          <w:szCs w:val="16"/>
        </w:rPr>
        <w:t xml:space="preserve"> Office</w:t>
      </w:r>
      <w:r w:rsidR="00120FCC">
        <w:rPr>
          <w:rFonts w:ascii="Arial" w:hAnsi="Arial" w:cs="Arial"/>
          <w:sz w:val="16"/>
          <w:szCs w:val="16"/>
        </w:rPr>
        <w:t>)</w:t>
      </w:r>
    </w:p>
    <w:p w:rsidR="00EE15FA" w:rsidRPr="00EE15FA" w:rsidRDefault="00EE15FA" w:rsidP="00A478FA">
      <w:pPr>
        <w:spacing w:after="0" w:line="240" w:lineRule="auto"/>
        <w:contextualSpacing/>
        <w:rPr>
          <w:rFonts w:ascii="Arial" w:hAnsi="Arial" w:cs="Arial"/>
          <w:b/>
        </w:rPr>
      </w:pPr>
      <w:r w:rsidRPr="00EE15FA">
        <w:rPr>
          <w:rFonts w:ascii="Arial" w:hAnsi="Arial" w:cs="Arial"/>
          <w:b/>
        </w:rPr>
        <w:t>Digital Media</w:t>
      </w:r>
      <w:r>
        <w:rPr>
          <w:rFonts w:ascii="Arial" w:hAnsi="Arial" w:cs="Arial"/>
          <w:b/>
        </w:rPr>
        <w:t xml:space="preserve">: </w:t>
      </w:r>
      <w:r w:rsidR="00C50870" w:rsidRPr="00C50870">
        <w:rPr>
          <w:rFonts w:ascii="Arial" w:hAnsi="Arial" w:cs="Arial"/>
          <w:sz w:val="16"/>
          <w:szCs w:val="16"/>
        </w:rPr>
        <w:t>This course introduces students to the essential concepts, components, terminology, and knowledge about digital media, software applications, and delivery systems.</w:t>
      </w:r>
    </w:p>
    <w:p w:rsidR="008F3616" w:rsidRPr="00C50870" w:rsidRDefault="009221AB" w:rsidP="00A478FA">
      <w:pPr>
        <w:spacing w:after="0" w:line="240" w:lineRule="auto"/>
        <w:contextualSpacing/>
      </w:pPr>
      <w:r w:rsidRPr="00DF7048">
        <w:rPr>
          <w:rFonts w:ascii="Arial" w:hAnsi="Arial" w:cs="Arial"/>
          <w:b/>
        </w:rPr>
        <w:t>Business Software Applications</w:t>
      </w:r>
      <w:r w:rsidR="008F3616" w:rsidRPr="00DF7048">
        <w:rPr>
          <w:rFonts w:ascii="Arial" w:hAnsi="Arial" w:cs="Arial"/>
          <w:b/>
        </w:rPr>
        <w:t>:</w:t>
      </w:r>
      <w:r w:rsidR="008F3616" w:rsidRPr="00DF7048">
        <w:t xml:space="preserve"> </w:t>
      </w:r>
      <w:r w:rsidR="008F3616" w:rsidRPr="008F3616">
        <w:rPr>
          <w:rFonts w:ascii="Arial" w:hAnsi="Arial" w:cs="Arial"/>
          <w:sz w:val="16"/>
          <w:szCs w:val="16"/>
        </w:rPr>
        <w:t>This course is designed to develop proficiency in using the advanc</w:t>
      </w:r>
      <w:r w:rsidR="008F3616">
        <w:rPr>
          <w:rFonts w:ascii="Arial" w:hAnsi="Arial" w:cs="Arial"/>
          <w:sz w:val="16"/>
          <w:szCs w:val="16"/>
        </w:rPr>
        <w:t>ed features of software program</w:t>
      </w:r>
      <w:r w:rsidR="00120FCC">
        <w:rPr>
          <w:rFonts w:ascii="Arial" w:hAnsi="Arial" w:cs="Arial"/>
          <w:sz w:val="16"/>
          <w:szCs w:val="16"/>
        </w:rPr>
        <w:t xml:space="preserve"> (May obtain master level certification for Microsoft)</w:t>
      </w:r>
    </w:p>
    <w:p w:rsidR="004A4599" w:rsidRDefault="002805B6" w:rsidP="00CA5878">
      <w:pPr>
        <w:spacing w:after="0" w:line="240" w:lineRule="auto"/>
        <w:contextualSpacing/>
        <w:rPr>
          <w:rFonts w:ascii="Arial" w:hAnsi="Arial" w:cs="Arial"/>
          <w:sz w:val="24"/>
          <w:szCs w:val="24"/>
        </w:rPr>
      </w:pPr>
      <w:r w:rsidRPr="00DF7048">
        <w:rPr>
          <w:rFonts w:ascii="Arial" w:hAnsi="Arial" w:cs="Arial"/>
          <w:b/>
        </w:rPr>
        <w:t xml:space="preserve">Art </w:t>
      </w:r>
      <w:r w:rsidR="00C73A5E" w:rsidRPr="00DF7048">
        <w:rPr>
          <w:rFonts w:ascii="Arial" w:hAnsi="Arial" w:cs="Arial"/>
          <w:b/>
        </w:rPr>
        <w:t>2D</w:t>
      </w:r>
      <w:r w:rsidR="00CA5878" w:rsidRPr="00DF7048">
        <w:rPr>
          <w:rFonts w:ascii="Arial" w:hAnsi="Arial" w:cs="Arial"/>
          <w:b/>
        </w:rPr>
        <w:t>:</w:t>
      </w:r>
      <w:r w:rsidR="00CA5878">
        <w:rPr>
          <w:rFonts w:ascii="Arial" w:hAnsi="Arial" w:cs="Arial"/>
          <w:sz w:val="24"/>
          <w:szCs w:val="24"/>
        </w:rPr>
        <w:t xml:space="preserve"> </w:t>
      </w:r>
      <w:r w:rsidR="001870EA">
        <w:rPr>
          <w:rFonts w:ascii="Arial" w:hAnsi="Arial" w:cs="Arial"/>
          <w:sz w:val="16"/>
          <w:szCs w:val="16"/>
        </w:rPr>
        <w:t>T</w:t>
      </w:r>
      <w:r w:rsidR="00CA5878" w:rsidRPr="00CA5878">
        <w:rPr>
          <w:rFonts w:ascii="Arial" w:hAnsi="Arial" w:cs="Arial"/>
          <w:sz w:val="16"/>
          <w:szCs w:val="16"/>
        </w:rPr>
        <w:t>wo dimensional design and essential art concepts.  Course will include inst</w:t>
      </w:r>
      <w:r w:rsidR="00CA5878">
        <w:rPr>
          <w:rFonts w:ascii="Arial" w:hAnsi="Arial" w:cs="Arial"/>
          <w:sz w:val="16"/>
          <w:szCs w:val="16"/>
        </w:rPr>
        <w:t>ruction in painting and drawing.</w:t>
      </w:r>
      <w:r w:rsidR="00C73A5E" w:rsidRPr="003E56B9">
        <w:rPr>
          <w:rFonts w:ascii="Arial" w:hAnsi="Arial" w:cs="Arial"/>
          <w:sz w:val="24"/>
          <w:szCs w:val="24"/>
        </w:rPr>
        <w:t xml:space="preserve"> </w:t>
      </w:r>
    </w:p>
    <w:p w:rsidR="00E255B3" w:rsidRPr="00CA5878" w:rsidRDefault="002805B6" w:rsidP="00CA5878">
      <w:pPr>
        <w:spacing w:after="0" w:line="240" w:lineRule="auto"/>
        <w:contextualSpacing/>
        <w:rPr>
          <w:rFonts w:ascii="Arial" w:hAnsi="Arial" w:cs="Arial"/>
          <w:sz w:val="16"/>
          <w:szCs w:val="16"/>
        </w:rPr>
      </w:pPr>
      <w:r w:rsidRPr="00DF7048">
        <w:rPr>
          <w:rFonts w:ascii="Arial" w:hAnsi="Arial" w:cs="Arial"/>
          <w:b/>
        </w:rPr>
        <w:t xml:space="preserve">Art </w:t>
      </w:r>
      <w:r w:rsidR="00C73A5E" w:rsidRPr="00DF7048">
        <w:rPr>
          <w:rFonts w:ascii="Arial" w:hAnsi="Arial" w:cs="Arial"/>
          <w:b/>
        </w:rPr>
        <w:t>3D</w:t>
      </w:r>
      <w:r w:rsidR="00CA5878" w:rsidRPr="00DF7048">
        <w:rPr>
          <w:rFonts w:ascii="Arial" w:hAnsi="Arial" w:cs="Arial"/>
          <w:b/>
        </w:rPr>
        <w:t>:</w:t>
      </w:r>
      <w:r w:rsidR="00CA5878">
        <w:rPr>
          <w:rFonts w:ascii="Arial" w:hAnsi="Arial" w:cs="Arial"/>
          <w:sz w:val="24"/>
          <w:szCs w:val="24"/>
        </w:rPr>
        <w:t xml:space="preserve"> </w:t>
      </w:r>
      <w:r w:rsidR="001870EA">
        <w:rPr>
          <w:rFonts w:ascii="Arial" w:hAnsi="Arial" w:cs="Arial"/>
          <w:sz w:val="16"/>
          <w:szCs w:val="16"/>
        </w:rPr>
        <w:t>T</w:t>
      </w:r>
      <w:r w:rsidR="00CA5878" w:rsidRPr="00CA5878">
        <w:rPr>
          <w:rFonts w:ascii="Arial" w:hAnsi="Arial" w:cs="Arial"/>
          <w:sz w:val="16"/>
          <w:szCs w:val="16"/>
        </w:rPr>
        <w:t xml:space="preserve">hree dimensional design and essential art concepts including paper, plaster and clay. </w:t>
      </w:r>
      <w:r w:rsidR="004A4599">
        <w:rPr>
          <w:rFonts w:ascii="Arial" w:hAnsi="Arial" w:cs="Arial"/>
          <w:sz w:val="16"/>
          <w:szCs w:val="16"/>
        </w:rPr>
        <w:t xml:space="preserve"> </w:t>
      </w:r>
    </w:p>
    <w:p w:rsidR="00E255B3" w:rsidRPr="008F3616" w:rsidRDefault="00C73A5E" w:rsidP="00784520">
      <w:pPr>
        <w:spacing w:after="0" w:line="240" w:lineRule="auto"/>
        <w:contextualSpacing/>
        <w:rPr>
          <w:rFonts w:ascii="Arial" w:hAnsi="Arial" w:cs="Arial"/>
          <w:sz w:val="24"/>
          <w:szCs w:val="24"/>
        </w:rPr>
      </w:pPr>
      <w:r w:rsidRPr="00DF7048">
        <w:rPr>
          <w:rFonts w:ascii="Arial" w:hAnsi="Arial" w:cs="Arial"/>
          <w:b/>
        </w:rPr>
        <w:t>Journalism (newspaper, yearbook, liter</w:t>
      </w:r>
      <w:r w:rsidR="008B390E" w:rsidRPr="00DF7048">
        <w:rPr>
          <w:rFonts w:ascii="Arial" w:hAnsi="Arial" w:cs="Arial"/>
          <w:b/>
        </w:rPr>
        <w:t xml:space="preserve">ary </w:t>
      </w:r>
      <w:r w:rsidR="00CA5878" w:rsidRPr="00DF7048">
        <w:rPr>
          <w:rFonts w:ascii="Arial" w:hAnsi="Arial" w:cs="Arial"/>
          <w:b/>
        </w:rPr>
        <w:t>magazine</w:t>
      </w:r>
      <w:r w:rsidR="00CA5878" w:rsidRPr="00784520">
        <w:rPr>
          <w:rFonts w:ascii="Arial" w:hAnsi="Arial" w:cs="Arial"/>
          <w:b/>
          <w:sz w:val="24"/>
          <w:szCs w:val="24"/>
        </w:rPr>
        <w:t>)</w:t>
      </w:r>
      <w:r w:rsidR="00784520" w:rsidRPr="00784520">
        <w:rPr>
          <w:rFonts w:ascii="Arial" w:hAnsi="Arial" w:cs="Arial"/>
          <w:b/>
          <w:sz w:val="24"/>
          <w:szCs w:val="24"/>
        </w:rPr>
        <w:t>:</w:t>
      </w:r>
      <w:r w:rsidR="00784520">
        <w:rPr>
          <w:rFonts w:ascii="Arial" w:hAnsi="Arial" w:cs="Arial"/>
          <w:sz w:val="24"/>
          <w:szCs w:val="24"/>
        </w:rPr>
        <w:t xml:space="preserve"> </w:t>
      </w:r>
      <w:r w:rsidR="00CA5878">
        <w:rPr>
          <w:rFonts w:ascii="Arial" w:hAnsi="Arial" w:cs="Arial"/>
          <w:sz w:val="24"/>
          <w:szCs w:val="24"/>
        </w:rPr>
        <w:t xml:space="preserve"> </w:t>
      </w:r>
      <w:r w:rsidR="00784520" w:rsidRPr="00784520">
        <w:rPr>
          <w:rFonts w:ascii="Arial" w:hAnsi="Arial" w:cs="Arial"/>
          <w:sz w:val="16"/>
          <w:szCs w:val="16"/>
        </w:rPr>
        <w:t>The purpose of this course is to refine writing and production skills related to journalistic media. Emphasis is placed on writing, graphic design, and/or photographic techniques. Students practice managerial skills in journalistic contexts.</w:t>
      </w:r>
      <w:r w:rsidR="00784520">
        <w:rPr>
          <w:rFonts w:ascii="Arial" w:hAnsi="Arial" w:cs="Arial"/>
          <w:sz w:val="16"/>
          <w:szCs w:val="16"/>
        </w:rPr>
        <w:t xml:space="preserve"> (Indicate newspaper</w:t>
      </w:r>
      <w:r w:rsidR="004A4599">
        <w:rPr>
          <w:rFonts w:ascii="Arial" w:hAnsi="Arial" w:cs="Arial"/>
          <w:sz w:val="16"/>
          <w:szCs w:val="16"/>
        </w:rPr>
        <w:t>, yearbook or literary magazine.</w:t>
      </w:r>
      <w:r w:rsidR="00B027C9">
        <w:rPr>
          <w:rFonts w:ascii="Arial" w:hAnsi="Arial" w:cs="Arial"/>
          <w:sz w:val="16"/>
          <w:szCs w:val="16"/>
        </w:rPr>
        <w:t>)</w:t>
      </w:r>
    </w:p>
    <w:p w:rsidR="00784520" w:rsidRDefault="00C73A5E" w:rsidP="00784520">
      <w:pPr>
        <w:spacing w:after="0" w:line="240" w:lineRule="auto"/>
        <w:contextualSpacing/>
        <w:rPr>
          <w:rFonts w:ascii="Arial" w:hAnsi="Arial" w:cs="Arial"/>
          <w:sz w:val="24"/>
          <w:szCs w:val="24"/>
        </w:rPr>
      </w:pPr>
      <w:r w:rsidRPr="00DF7048">
        <w:rPr>
          <w:rFonts w:ascii="Arial" w:hAnsi="Arial" w:cs="Arial"/>
          <w:b/>
        </w:rPr>
        <w:t>C</w:t>
      </w:r>
      <w:r w:rsidR="00FD01FB" w:rsidRPr="00DF7048">
        <w:rPr>
          <w:rFonts w:ascii="Arial" w:hAnsi="Arial" w:cs="Arial"/>
          <w:b/>
        </w:rPr>
        <w:t>reative Writing</w:t>
      </w:r>
      <w:r w:rsidR="000F7A24">
        <w:rPr>
          <w:rFonts w:ascii="Arial" w:hAnsi="Arial" w:cs="Arial"/>
          <w:b/>
        </w:rPr>
        <w:t xml:space="preserve"> I</w:t>
      </w:r>
      <w:r w:rsidR="00FD01FB" w:rsidRPr="00DF7048">
        <w:rPr>
          <w:rFonts w:ascii="Arial" w:hAnsi="Arial" w:cs="Arial"/>
          <w:b/>
        </w:rPr>
        <w:t xml:space="preserve"> </w:t>
      </w:r>
      <w:r w:rsidR="00784520" w:rsidRPr="00DF7048">
        <w:rPr>
          <w:rFonts w:ascii="Arial" w:hAnsi="Arial" w:cs="Arial"/>
          <w:b/>
        </w:rPr>
        <w:t>(semester</w:t>
      </w:r>
      <w:r w:rsidR="001870EA">
        <w:rPr>
          <w:rFonts w:ascii="Arial" w:hAnsi="Arial" w:cs="Arial"/>
          <w:b/>
        </w:rPr>
        <w:t xml:space="preserve"> 1</w:t>
      </w:r>
      <w:r w:rsidR="00784520" w:rsidRPr="00DF7048">
        <w:rPr>
          <w:rFonts w:ascii="Arial" w:hAnsi="Arial" w:cs="Arial"/>
          <w:b/>
        </w:rPr>
        <w:t>):</w:t>
      </w:r>
      <w:r w:rsidR="00784520">
        <w:rPr>
          <w:rFonts w:ascii="Arial" w:hAnsi="Arial" w:cs="Arial"/>
          <w:sz w:val="24"/>
          <w:szCs w:val="24"/>
        </w:rPr>
        <w:t xml:space="preserve"> </w:t>
      </w:r>
      <w:r w:rsidR="00784520" w:rsidRPr="00784520">
        <w:rPr>
          <w:rFonts w:ascii="Arial" w:hAnsi="Arial" w:cs="Arial"/>
          <w:sz w:val="16"/>
          <w:szCs w:val="16"/>
        </w:rPr>
        <w:t>The purpose of this course is to develop skills in writing through the study of literary forms. Emphasis is placed on using all aspects of the writing process to produce publishable pieces of writing in various literary forms. Students will evaluate representative examples of literature as models for writing.</w:t>
      </w:r>
    </w:p>
    <w:p w:rsidR="00C73A5E" w:rsidRDefault="00FD01FB" w:rsidP="00784520">
      <w:pPr>
        <w:spacing w:after="0" w:line="240" w:lineRule="auto"/>
        <w:contextualSpacing/>
        <w:rPr>
          <w:rFonts w:ascii="Arial" w:hAnsi="Arial" w:cs="Arial"/>
          <w:sz w:val="16"/>
          <w:szCs w:val="16"/>
        </w:rPr>
      </w:pPr>
      <w:r w:rsidRPr="00DF7048">
        <w:rPr>
          <w:rFonts w:ascii="Arial" w:hAnsi="Arial" w:cs="Arial"/>
          <w:b/>
        </w:rPr>
        <w:t>Creative Writing</w:t>
      </w:r>
      <w:r w:rsidR="00C73A5E" w:rsidRPr="00DF7048">
        <w:rPr>
          <w:rFonts w:ascii="Arial" w:hAnsi="Arial" w:cs="Arial"/>
          <w:b/>
        </w:rPr>
        <w:t xml:space="preserve"> II</w:t>
      </w:r>
      <w:r w:rsidR="002E7414" w:rsidRPr="00DF7048">
        <w:rPr>
          <w:rFonts w:ascii="Arial" w:hAnsi="Arial" w:cs="Arial"/>
          <w:b/>
        </w:rPr>
        <w:t xml:space="preserve"> </w:t>
      </w:r>
      <w:r w:rsidR="00784520" w:rsidRPr="00DF7048">
        <w:rPr>
          <w:rFonts w:ascii="Arial" w:hAnsi="Arial" w:cs="Arial"/>
          <w:b/>
        </w:rPr>
        <w:t>(</w:t>
      </w:r>
      <w:r w:rsidRPr="00DF7048">
        <w:rPr>
          <w:rFonts w:ascii="Arial" w:hAnsi="Arial" w:cs="Arial"/>
          <w:b/>
        </w:rPr>
        <w:t>semester</w:t>
      </w:r>
      <w:r w:rsidR="001870EA">
        <w:rPr>
          <w:rFonts w:ascii="Arial" w:hAnsi="Arial" w:cs="Arial"/>
          <w:b/>
        </w:rPr>
        <w:t xml:space="preserve"> 2</w:t>
      </w:r>
      <w:r w:rsidR="00784520" w:rsidRPr="00DF7048">
        <w:rPr>
          <w:rFonts w:ascii="Arial" w:hAnsi="Arial" w:cs="Arial"/>
          <w:b/>
        </w:rPr>
        <w:t>):</w:t>
      </w:r>
      <w:r w:rsidR="00784520">
        <w:rPr>
          <w:rFonts w:ascii="Arial" w:hAnsi="Arial" w:cs="Arial"/>
          <w:sz w:val="24"/>
          <w:szCs w:val="24"/>
        </w:rPr>
        <w:t xml:space="preserve"> </w:t>
      </w:r>
      <w:r w:rsidR="00784520" w:rsidRPr="00784520">
        <w:rPr>
          <w:rFonts w:ascii="Arial" w:hAnsi="Arial" w:cs="Arial"/>
          <w:sz w:val="16"/>
          <w:szCs w:val="16"/>
        </w:rPr>
        <w:t>The purpose of this course is to extend the development of the writing and language skills needed for individual expression in literary forms as introduced in Creative Writing I. Emphasis is placed on writing a variety of literary works, including original poetry, short stories, plays, novels and/or essays, and nonfiction. Also included are the technical aspects of publishing students’ work in literary publications.</w:t>
      </w:r>
    </w:p>
    <w:p w:rsidR="00E255B3" w:rsidRPr="008F3616" w:rsidRDefault="003E56B9" w:rsidP="00784520">
      <w:pPr>
        <w:spacing w:after="0" w:line="240" w:lineRule="auto"/>
        <w:contextualSpacing/>
        <w:rPr>
          <w:rFonts w:ascii="Arial" w:hAnsi="Arial" w:cs="Arial"/>
          <w:b/>
          <w:sz w:val="16"/>
          <w:szCs w:val="16"/>
        </w:rPr>
      </w:pPr>
      <w:r w:rsidRPr="00DF7048">
        <w:rPr>
          <w:rFonts w:ascii="Arial" w:hAnsi="Arial" w:cs="Arial"/>
          <w:b/>
        </w:rPr>
        <w:t>AVID</w:t>
      </w:r>
      <w:r w:rsidR="003E508D" w:rsidRPr="00DF7048">
        <w:rPr>
          <w:rFonts w:ascii="Arial" w:hAnsi="Arial" w:cs="Arial"/>
          <w:b/>
        </w:rPr>
        <w:t xml:space="preserve"> I</w:t>
      </w:r>
      <w:r w:rsidR="00784520" w:rsidRPr="00DF7048">
        <w:rPr>
          <w:rFonts w:ascii="Arial" w:hAnsi="Arial" w:cs="Arial"/>
          <w:b/>
        </w:rPr>
        <w:t>:</w:t>
      </w:r>
      <w:r w:rsidR="00784520">
        <w:rPr>
          <w:rFonts w:ascii="Arial" w:hAnsi="Arial" w:cs="Arial"/>
          <w:sz w:val="24"/>
          <w:szCs w:val="24"/>
        </w:rPr>
        <w:t xml:space="preserve"> </w:t>
      </w:r>
      <w:r w:rsidR="00784520" w:rsidRPr="00784520">
        <w:rPr>
          <w:rFonts w:ascii="Arial" w:hAnsi="Arial" w:cs="Arial"/>
          <w:sz w:val="16"/>
          <w:szCs w:val="16"/>
        </w:rPr>
        <w:t xml:space="preserve">Advancement </w:t>
      </w:r>
      <w:r w:rsidR="00746596" w:rsidRPr="00784520">
        <w:rPr>
          <w:rFonts w:ascii="Arial" w:hAnsi="Arial" w:cs="Arial"/>
          <w:sz w:val="16"/>
          <w:szCs w:val="16"/>
        </w:rPr>
        <w:t>via</w:t>
      </w:r>
      <w:r w:rsidR="00784520" w:rsidRPr="00784520">
        <w:rPr>
          <w:rFonts w:ascii="Arial" w:hAnsi="Arial" w:cs="Arial"/>
          <w:sz w:val="16"/>
          <w:szCs w:val="16"/>
        </w:rPr>
        <w:t xml:space="preserve"> Individual Determination (AVID) is an elective class that provides academic support for students in the AVID program through curricular and mentoring activities. This course is designed to enable students to develop fundamental skills aligned with current curriculum.</w:t>
      </w:r>
      <w:r w:rsidR="00E255B3">
        <w:rPr>
          <w:rFonts w:ascii="Arial" w:hAnsi="Arial" w:cs="Arial"/>
          <w:sz w:val="16"/>
          <w:szCs w:val="16"/>
        </w:rPr>
        <w:t xml:space="preserve">  </w:t>
      </w:r>
      <w:r w:rsidR="00E255B3" w:rsidRPr="00E255B3">
        <w:rPr>
          <w:rFonts w:ascii="Arial" w:hAnsi="Arial" w:cs="Arial"/>
          <w:b/>
          <w:sz w:val="16"/>
          <w:szCs w:val="16"/>
        </w:rPr>
        <w:t>**Application Required</w:t>
      </w:r>
    </w:p>
    <w:p w:rsidR="00A90399" w:rsidRPr="00472AA3" w:rsidRDefault="003E508D" w:rsidP="00784520">
      <w:pPr>
        <w:spacing w:after="0" w:line="240" w:lineRule="auto"/>
        <w:contextualSpacing/>
        <w:rPr>
          <w:rFonts w:ascii="Arial" w:hAnsi="Arial" w:cs="Arial"/>
          <w:sz w:val="16"/>
          <w:szCs w:val="16"/>
        </w:rPr>
      </w:pPr>
      <w:r w:rsidRPr="00DF7048">
        <w:rPr>
          <w:rFonts w:ascii="Arial" w:hAnsi="Arial" w:cs="Arial"/>
          <w:b/>
        </w:rPr>
        <w:t>American Sign Language</w:t>
      </w:r>
      <w:r w:rsidR="00CA5878" w:rsidRPr="00DF7048">
        <w:rPr>
          <w:rFonts w:ascii="Arial" w:hAnsi="Arial" w:cs="Arial"/>
          <w:b/>
        </w:rPr>
        <w:t>:</w:t>
      </w:r>
      <w:r w:rsidR="00CA5878">
        <w:rPr>
          <w:rFonts w:ascii="Arial" w:hAnsi="Arial" w:cs="Arial"/>
          <w:sz w:val="24"/>
          <w:szCs w:val="24"/>
        </w:rPr>
        <w:t xml:space="preserve"> </w:t>
      </w:r>
      <w:r w:rsidR="00CA5878" w:rsidRPr="00CA5878">
        <w:rPr>
          <w:rFonts w:ascii="Arial" w:hAnsi="Arial" w:cs="Arial"/>
          <w:sz w:val="16"/>
          <w:szCs w:val="16"/>
        </w:rPr>
        <w:t>The purpose of this course is to teach hearing students basic conversational skills in American Sign Language (ASL) and awareness of various aspects of deafness. The content should include, but not be limited to, conversational vocabulary and the grammatical features and principles of ASL. The audio logical, educational, social, cultural and historical aspects of deafness are also included. Essential Learning’s are practiced and assessed throughout the course.</w:t>
      </w:r>
    </w:p>
    <w:p w:rsidR="00784520" w:rsidRDefault="003E508D" w:rsidP="00784520">
      <w:pPr>
        <w:spacing w:after="0" w:line="240" w:lineRule="auto"/>
        <w:contextualSpacing/>
        <w:rPr>
          <w:rFonts w:ascii="Arial" w:hAnsi="Arial" w:cs="Arial"/>
          <w:sz w:val="24"/>
          <w:szCs w:val="24"/>
        </w:rPr>
      </w:pPr>
      <w:r w:rsidRPr="00472AA3">
        <w:rPr>
          <w:rFonts w:ascii="Arial" w:hAnsi="Arial" w:cs="Arial"/>
          <w:b/>
        </w:rPr>
        <w:t>French</w:t>
      </w:r>
      <w:r w:rsidR="00784520" w:rsidRPr="00472AA3">
        <w:rPr>
          <w:rFonts w:ascii="Arial" w:hAnsi="Arial" w:cs="Arial"/>
          <w:b/>
        </w:rPr>
        <w:t>:</w:t>
      </w:r>
      <w:r w:rsidR="00784520" w:rsidRPr="00784520">
        <w:rPr>
          <w:rFonts w:ascii="Arial" w:hAnsi="Arial" w:cs="Arial"/>
          <w:sz w:val="24"/>
          <w:szCs w:val="24"/>
        </w:rPr>
        <w:t xml:space="preserve"> </w:t>
      </w:r>
      <w:r w:rsidR="00784520" w:rsidRPr="00784520">
        <w:rPr>
          <w:rFonts w:ascii="Arial" w:hAnsi="Arial" w:cs="Arial"/>
          <w:sz w:val="16"/>
          <w:szCs w:val="16"/>
        </w:rPr>
        <w:t>The purpose of this course is to enable students to begin to acquire proficiency in French through a linguistic, communicative, and cultural approach to language learning. Emphasis is placed on the development of listening, speaking, reading and writing skills and on acquisition of the fundamentals of applied grammar. Cross-cultural understanding is fostered, and real-life applications of Essential Learning’s are practiced and assessed throughout the course.</w:t>
      </w:r>
    </w:p>
    <w:p w:rsidR="003E508D" w:rsidRDefault="00784520" w:rsidP="00784520">
      <w:pPr>
        <w:spacing w:after="0" w:line="240" w:lineRule="auto"/>
        <w:contextualSpacing/>
        <w:rPr>
          <w:rFonts w:ascii="Arial" w:hAnsi="Arial" w:cs="Arial"/>
          <w:sz w:val="16"/>
          <w:szCs w:val="16"/>
        </w:rPr>
      </w:pPr>
      <w:r w:rsidRPr="00472AA3">
        <w:rPr>
          <w:rFonts w:ascii="Arial" w:hAnsi="Arial" w:cs="Arial"/>
          <w:b/>
        </w:rPr>
        <w:t>Spanish:</w:t>
      </w:r>
      <w:r>
        <w:rPr>
          <w:rFonts w:ascii="Arial" w:hAnsi="Arial" w:cs="Arial"/>
          <w:sz w:val="24"/>
          <w:szCs w:val="24"/>
        </w:rPr>
        <w:t xml:space="preserve"> </w:t>
      </w:r>
      <w:r w:rsidRPr="00784520">
        <w:rPr>
          <w:rFonts w:ascii="Arial" w:hAnsi="Arial" w:cs="Arial"/>
          <w:sz w:val="16"/>
          <w:szCs w:val="16"/>
        </w:rPr>
        <w:t>The purpose of this course is to enable students to begin to acquire proficiency in Spanish through a linguistic, communicative, and cultural approach to language learning. Emphasis is placed on the development of interpretive listening and reading, interpersonal communication and presentational speaking and writing. Cross-cultural understanding is fostered, and real-life applications of Essential Learning’s are practiced and assessed throughout the course.</w:t>
      </w:r>
    </w:p>
    <w:p w:rsidR="00E255B3" w:rsidRPr="008F3616" w:rsidRDefault="00C73A5E" w:rsidP="00CA5878">
      <w:pPr>
        <w:spacing w:after="0" w:line="240" w:lineRule="auto"/>
        <w:contextualSpacing/>
        <w:rPr>
          <w:rFonts w:ascii="Arial" w:hAnsi="Arial" w:cs="Arial"/>
          <w:sz w:val="16"/>
          <w:szCs w:val="16"/>
        </w:rPr>
      </w:pPr>
      <w:r w:rsidRPr="00472AA3">
        <w:rPr>
          <w:rFonts w:ascii="Arial" w:hAnsi="Arial" w:cs="Arial"/>
          <w:b/>
        </w:rPr>
        <w:t>Auto</w:t>
      </w:r>
      <w:r w:rsidR="00502221" w:rsidRPr="00472AA3">
        <w:rPr>
          <w:rFonts w:ascii="Arial" w:hAnsi="Arial" w:cs="Arial"/>
          <w:b/>
        </w:rPr>
        <w:t xml:space="preserve"> Collision and Refinishing</w:t>
      </w:r>
      <w:r w:rsidRPr="00472AA3">
        <w:rPr>
          <w:rFonts w:ascii="Arial" w:hAnsi="Arial" w:cs="Arial"/>
          <w:b/>
        </w:rPr>
        <w:t xml:space="preserve"> I</w:t>
      </w:r>
      <w:r w:rsidR="00CA5878" w:rsidRPr="00472AA3">
        <w:rPr>
          <w:rFonts w:ascii="Arial" w:hAnsi="Arial" w:cs="Arial"/>
          <w:b/>
        </w:rPr>
        <w:t>:</w:t>
      </w:r>
      <w:r w:rsidRPr="003E56B9">
        <w:rPr>
          <w:rFonts w:ascii="Arial" w:hAnsi="Arial" w:cs="Arial"/>
          <w:sz w:val="24"/>
          <w:szCs w:val="24"/>
        </w:rPr>
        <w:t xml:space="preserve"> </w:t>
      </w:r>
      <w:r w:rsidR="00CA5878" w:rsidRPr="00CA5878">
        <w:rPr>
          <w:rFonts w:ascii="Arial" w:hAnsi="Arial" w:cs="Arial"/>
          <w:sz w:val="16"/>
          <w:szCs w:val="16"/>
        </w:rPr>
        <w:t>This program prepares students for employment as auto body collision repair technicians, painters, auto body repair technician helpers and car renovators.  Content includes skills such as refinishing, sheet metal repair, related welding and estimating.  Students in Level III and above must have teacher approval and must enroll in a two-period block.  This program is certified by the National Automotive Technical Education Foundation (NATEF)/ Auto</w:t>
      </w:r>
      <w:r w:rsidR="00E255B3">
        <w:rPr>
          <w:rFonts w:ascii="Arial" w:hAnsi="Arial" w:cs="Arial"/>
          <w:sz w:val="16"/>
          <w:szCs w:val="16"/>
        </w:rPr>
        <w:t>motive Service Excellence (ASE)</w:t>
      </w:r>
    </w:p>
    <w:p w:rsidR="004A4599" w:rsidRDefault="00C73A5E" w:rsidP="004A4599">
      <w:pPr>
        <w:spacing w:after="0" w:line="240" w:lineRule="auto"/>
        <w:contextualSpacing/>
        <w:rPr>
          <w:rFonts w:ascii="Arial" w:hAnsi="Arial" w:cs="Arial"/>
          <w:sz w:val="16"/>
          <w:szCs w:val="16"/>
        </w:rPr>
      </w:pPr>
      <w:r w:rsidRPr="00472AA3">
        <w:rPr>
          <w:rFonts w:ascii="Arial" w:hAnsi="Arial" w:cs="Arial"/>
          <w:b/>
        </w:rPr>
        <w:t>Nutrition &amp; Wellness</w:t>
      </w:r>
      <w:r w:rsidR="004A4599" w:rsidRPr="00472AA3">
        <w:rPr>
          <w:rFonts w:ascii="Arial" w:hAnsi="Arial" w:cs="Arial"/>
          <w:b/>
        </w:rPr>
        <w:t xml:space="preserve"> (semester</w:t>
      </w:r>
      <w:r w:rsidR="004A4599">
        <w:rPr>
          <w:rFonts w:ascii="Arial" w:hAnsi="Arial" w:cs="Arial"/>
          <w:b/>
          <w:sz w:val="24"/>
          <w:szCs w:val="24"/>
        </w:rPr>
        <w:t>)</w:t>
      </w:r>
      <w:r w:rsidR="004A4599" w:rsidRPr="004A4599">
        <w:rPr>
          <w:rFonts w:ascii="Arial" w:hAnsi="Arial" w:cs="Arial"/>
          <w:b/>
          <w:sz w:val="24"/>
          <w:szCs w:val="24"/>
        </w:rPr>
        <w:t>:</w:t>
      </w:r>
      <w:r w:rsidR="004A4599">
        <w:rPr>
          <w:rFonts w:ascii="Arial" w:hAnsi="Arial" w:cs="Arial"/>
          <w:sz w:val="24"/>
          <w:szCs w:val="24"/>
        </w:rPr>
        <w:t xml:space="preserve"> </w:t>
      </w:r>
      <w:r w:rsidR="004A4599" w:rsidRPr="004A4599">
        <w:rPr>
          <w:rFonts w:ascii="Arial" w:hAnsi="Arial" w:cs="Arial"/>
          <w:sz w:val="16"/>
          <w:szCs w:val="16"/>
        </w:rPr>
        <w:t>This course will prepare students to understand principles of nutrition in relationship to wellness, food choices, food preparation, and food storage. The concepts of meal planning and management are also addressed. Classroom food laboratory activities are an integral part of this course.</w:t>
      </w:r>
    </w:p>
    <w:p w:rsidR="00C73A5E" w:rsidRDefault="004A4599" w:rsidP="004A4599">
      <w:pPr>
        <w:spacing w:after="0" w:line="240" w:lineRule="auto"/>
        <w:contextualSpacing/>
        <w:rPr>
          <w:rFonts w:ascii="Arial" w:hAnsi="Arial" w:cs="Arial"/>
          <w:sz w:val="16"/>
          <w:szCs w:val="16"/>
        </w:rPr>
      </w:pPr>
      <w:r w:rsidRPr="00472AA3">
        <w:rPr>
          <w:rFonts w:ascii="Arial" w:hAnsi="Arial" w:cs="Arial"/>
          <w:b/>
        </w:rPr>
        <w:t>Child Development (semester</w:t>
      </w:r>
      <w:r>
        <w:rPr>
          <w:rFonts w:ascii="Arial" w:hAnsi="Arial" w:cs="Arial"/>
          <w:b/>
          <w:sz w:val="24"/>
          <w:szCs w:val="24"/>
        </w:rPr>
        <w:t>)</w:t>
      </w:r>
      <w:r w:rsidRPr="004A4599">
        <w:rPr>
          <w:rFonts w:ascii="Arial" w:hAnsi="Arial" w:cs="Arial"/>
          <w:b/>
          <w:sz w:val="24"/>
          <w:szCs w:val="24"/>
        </w:rPr>
        <w:t>:</w:t>
      </w:r>
      <w:r>
        <w:rPr>
          <w:rFonts w:ascii="Arial" w:hAnsi="Arial" w:cs="Arial"/>
          <w:sz w:val="24"/>
          <w:szCs w:val="24"/>
        </w:rPr>
        <w:t xml:space="preserve"> </w:t>
      </w:r>
      <w:r w:rsidRPr="004A4599">
        <w:rPr>
          <w:rFonts w:ascii="Arial" w:hAnsi="Arial" w:cs="Arial"/>
          <w:sz w:val="16"/>
          <w:szCs w:val="16"/>
        </w:rPr>
        <w:t>This course is designed to prepare students to understand the nature of child development from conception to age three. This course emphasizes positive development and nurturing of the family at each stage of a child’s growth. This course is strongly recommended for students planning to take Early Childhood Education.</w:t>
      </w:r>
    </w:p>
    <w:p w:rsidR="004A4599" w:rsidRPr="003E56B9" w:rsidRDefault="006616C5" w:rsidP="004A4599">
      <w:pPr>
        <w:spacing w:after="0" w:line="240" w:lineRule="auto"/>
        <w:contextualSpacing/>
        <w:rPr>
          <w:rFonts w:ascii="Arial" w:hAnsi="Arial" w:cs="Arial"/>
          <w:sz w:val="24"/>
          <w:szCs w:val="24"/>
        </w:rPr>
      </w:pPr>
      <w:r w:rsidRPr="00472AA3">
        <w:rPr>
          <w:rFonts w:ascii="Arial" w:eastAsia="Calibri" w:hAnsi="Arial" w:cs="Arial"/>
          <w:b/>
          <w:bCs/>
          <w:color w:val="000000"/>
        </w:rPr>
        <w:t xml:space="preserve">Principles of Food </w:t>
      </w:r>
      <w:r w:rsidR="00EA77C1" w:rsidRPr="00472AA3">
        <w:rPr>
          <w:rFonts w:ascii="Arial" w:eastAsia="Calibri" w:hAnsi="Arial" w:cs="Arial"/>
          <w:b/>
          <w:bCs/>
          <w:color w:val="000000"/>
        </w:rPr>
        <w:t>Preparation</w:t>
      </w:r>
      <w:r w:rsidR="00EA77C1">
        <w:rPr>
          <w:rFonts w:ascii="Arial" w:eastAsia="Calibri" w:hAnsi="Arial" w:cs="Arial"/>
          <w:b/>
          <w:bCs/>
          <w:color w:val="000000"/>
        </w:rPr>
        <w:t xml:space="preserve"> (</w:t>
      </w:r>
      <w:r w:rsidR="001D0588">
        <w:rPr>
          <w:rFonts w:ascii="Arial" w:eastAsia="Calibri" w:hAnsi="Arial" w:cs="Arial"/>
          <w:b/>
          <w:bCs/>
          <w:color w:val="000000"/>
        </w:rPr>
        <w:t>semester)</w:t>
      </w:r>
      <w:r w:rsidRPr="00472AA3">
        <w:rPr>
          <w:rFonts w:ascii="Arial" w:eastAsia="Calibri" w:hAnsi="Arial" w:cs="Arial"/>
          <w:b/>
          <w:bCs/>
          <w:color w:val="000000"/>
        </w:rPr>
        <w:t>:</w:t>
      </w:r>
      <w:r w:rsidRPr="006616C5">
        <w:rPr>
          <w:rFonts w:ascii="Calibri" w:eastAsia="Calibri" w:hAnsi="Calibri" w:cs="Calibri"/>
          <w:color w:val="000000"/>
          <w:sz w:val="18"/>
          <w:szCs w:val="18"/>
        </w:rPr>
        <w:t xml:space="preserve"> </w:t>
      </w:r>
      <w:r w:rsidRPr="006616C5">
        <w:rPr>
          <w:rFonts w:ascii="Arial" w:eastAsia="Calibri" w:hAnsi="Arial" w:cs="Arial"/>
          <w:color w:val="000000"/>
          <w:sz w:val="16"/>
          <w:szCs w:val="16"/>
        </w:rPr>
        <w:t>Instruction and learning activities are provided in a foods lab using hands-on experiences. Activities provide instruction in the application of the principles of food preparation, food selection and storage. Ethnic, regional and international foods may also be studied and prepared.</w:t>
      </w:r>
    </w:p>
    <w:p w:rsidR="00E255B3" w:rsidRPr="008F3616" w:rsidRDefault="00C73A5E" w:rsidP="004A4599">
      <w:pPr>
        <w:spacing w:after="0" w:line="240" w:lineRule="auto"/>
        <w:contextualSpacing/>
        <w:rPr>
          <w:rFonts w:ascii="Arial" w:hAnsi="Arial" w:cs="Arial"/>
          <w:i/>
          <w:sz w:val="24"/>
          <w:szCs w:val="24"/>
        </w:rPr>
      </w:pPr>
      <w:r w:rsidRPr="00472AA3">
        <w:rPr>
          <w:rFonts w:ascii="Arial" w:hAnsi="Arial" w:cs="Arial"/>
          <w:b/>
          <w:u w:val="single"/>
        </w:rPr>
        <w:t>P</w:t>
      </w:r>
      <w:r w:rsidR="008B390E" w:rsidRPr="00472AA3">
        <w:rPr>
          <w:rFonts w:ascii="Arial" w:hAnsi="Arial" w:cs="Arial"/>
          <w:b/>
          <w:u w:val="single"/>
        </w:rPr>
        <w:t xml:space="preserve">hysical </w:t>
      </w:r>
      <w:r w:rsidRPr="00472AA3">
        <w:rPr>
          <w:rFonts w:ascii="Arial" w:hAnsi="Arial" w:cs="Arial"/>
          <w:b/>
          <w:u w:val="single"/>
        </w:rPr>
        <w:t>E</w:t>
      </w:r>
      <w:r w:rsidR="008B390E" w:rsidRPr="00472AA3">
        <w:rPr>
          <w:rFonts w:ascii="Arial" w:hAnsi="Arial" w:cs="Arial"/>
          <w:b/>
          <w:u w:val="single"/>
        </w:rPr>
        <w:t>ducation</w:t>
      </w:r>
      <w:r w:rsidRPr="004A4599">
        <w:rPr>
          <w:rFonts w:ascii="Arial" w:hAnsi="Arial" w:cs="Arial"/>
          <w:b/>
          <w:sz w:val="24"/>
          <w:szCs w:val="24"/>
          <w:u w:val="single"/>
        </w:rPr>
        <w:t>:</w:t>
      </w:r>
      <w:r w:rsidR="00E255B3">
        <w:rPr>
          <w:rFonts w:ascii="Arial" w:hAnsi="Arial" w:cs="Arial"/>
          <w:b/>
          <w:sz w:val="24"/>
          <w:szCs w:val="24"/>
          <w:u w:val="single"/>
        </w:rPr>
        <w:t xml:space="preserve"> </w:t>
      </w:r>
      <w:r w:rsidR="004A4599" w:rsidRPr="003E56B9">
        <w:rPr>
          <w:rFonts w:ascii="Arial" w:hAnsi="Arial" w:cs="Arial"/>
          <w:sz w:val="24"/>
          <w:szCs w:val="24"/>
        </w:rPr>
        <w:t xml:space="preserve"> – </w:t>
      </w:r>
      <w:r w:rsidR="001D0588" w:rsidRPr="00EA77C1">
        <w:rPr>
          <w:rFonts w:ascii="Arial" w:hAnsi="Arial" w:cs="Arial"/>
          <w:i/>
        </w:rPr>
        <w:t>Students c</w:t>
      </w:r>
      <w:r w:rsidR="004A4599" w:rsidRPr="00EA77C1">
        <w:rPr>
          <w:rFonts w:ascii="Arial" w:hAnsi="Arial" w:cs="Arial"/>
          <w:i/>
        </w:rPr>
        <w:t>an take no more than one PE course each semester</w:t>
      </w:r>
    </w:p>
    <w:p w:rsidR="00784520" w:rsidRDefault="00C73A5E" w:rsidP="00784520">
      <w:pPr>
        <w:spacing w:after="0" w:line="240" w:lineRule="auto"/>
        <w:contextualSpacing/>
        <w:rPr>
          <w:rFonts w:ascii="Arial" w:hAnsi="Arial" w:cs="Arial"/>
          <w:sz w:val="24"/>
          <w:szCs w:val="24"/>
        </w:rPr>
      </w:pPr>
      <w:r w:rsidRPr="00472AA3">
        <w:rPr>
          <w:rFonts w:ascii="Arial" w:hAnsi="Arial" w:cs="Arial"/>
          <w:b/>
        </w:rPr>
        <w:t>Team Sports</w:t>
      </w:r>
      <w:r w:rsidR="00784520" w:rsidRPr="00472AA3">
        <w:rPr>
          <w:rFonts w:ascii="Arial" w:hAnsi="Arial" w:cs="Arial"/>
          <w:b/>
        </w:rPr>
        <w:t>:</w:t>
      </w:r>
      <w:r w:rsidR="00784520" w:rsidRPr="00784520">
        <w:t xml:space="preserve"> </w:t>
      </w:r>
      <w:r w:rsidR="00784520" w:rsidRPr="00784520">
        <w:rPr>
          <w:rFonts w:ascii="Arial" w:hAnsi="Arial" w:cs="Arial"/>
          <w:sz w:val="16"/>
          <w:szCs w:val="16"/>
        </w:rPr>
        <w:t>Team sports selected may include, but not be limited to, basketball, flag f</w:t>
      </w:r>
      <w:r w:rsidR="00E255B3">
        <w:rPr>
          <w:rFonts w:ascii="Arial" w:hAnsi="Arial" w:cs="Arial"/>
          <w:sz w:val="16"/>
          <w:szCs w:val="16"/>
        </w:rPr>
        <w:t xml:space="preserve">ootball, flicker ball, </w:t>
      </w:r>
      <w:r w:rsidR="00784520" w:rsidRPr="00784520">
        <w:rPr>
          <w:rFonts w:ascii="Arial" w:hAnsi="Arial" w:cs="Arial"/>
          <w:sz w:val="16"/>
          <w:szCs w:val="16"/>
        </w:rPr>
        <w:t>soccer, softball, speedball, track and field, and volleyball. Activities selected in Team Sports I shall not be repeated in Team Sports II. Strategies of team sports play, skill acquisition, and maintenance and/or improvement of personal fitness should be stressed.</w:t>
      </w:r>
    </w:p>
    <w:p w:rsidR="00784520" w:rsidRDefault="00C73A5E" w:rsidP="00784520">
      <w:pPr>
        <w:spacing w:after="0" w:line="240" w:lineRule="auto"/>
        <w:contextualSpacing/>
        <w:rPr>
          <w:rFonts w:ascii="Arial" w:hAnsi="Arial" w:cs="Arial"/>
          <w:sz w:val="24"/>
          <w:szCs w:val="24"/>
        </w:rPr>
      </w:pPr>
      <w:r w:rsidRPr="00472AA3">
        <w:rPr>
          <w:rFonts w:ascii="Arial" w:hAnsi="Arial" w:cs="Arial"/>
          <w:b/>
        </w:rPr>
        <w:t>Weight Training</w:t>
      </w:r>
      <w:r w:rsidR="00784520" w:rsidRPr="00472AA3">
        <w:rPr>
          <w:rFonts w:ascii="Arial" w:hAnsi="Arial" w:cs="Arial"/>
          <w:b/>
        </w:rPr>
        <w:t>:</w:t>
      </w:r>
      <w:r w:rsidR="00784520" w:rsidRPr="00784520">
        <w:rPr>
          <w:rFonts w:ascii="Arial" w:hAnsi="Arial" w:cs="Arial"/>
          <w:sz w:val="24"/>
          <w:szCs w:val="24"/>
        </w:rPr>
        <w:t xml:space="preserve"> </w:t>
      </w:r>
      <w:r w:rsidR="00784520" w:rsidRPr="00784520">
        <w:rPr>
          <w:rFonts w:ascii="Arial" w:hAnsi="Arial" w:cs="Arial"/>
          <w:sz w:val="16"/>
          <w:szCs w:val="16"/>
        </w:rPr>
        <w:t>The content should include, but not be limited to, knowledge of the importance of muscular strength and endurance, assessment of muscular strength and endurance, knowledge of health problems associated with inadequate levels of muscular strength and endurance, knowledge of skeletal muscles, knowledge and application of biomechanical and physiological principles to improve and maintain muscular strength and endurance.</w:t>
      </w:r>
    </w:p>
    <w:p w:rsidR="004A4599" w:rsidRDefault="00C73A5E" w:rsidP="004A4599">
      <w:pPr>
        <w:spacing w:after="0" w:line="240" w:lineRule="auto"/>
        <w:contextualSpacing/>
        <w:rPr>
          <w:rFonts w:ascii="Arial" w:hAnsi="Arial" w:cs="Arial"/>
          <w:sz w:val="24"/>
          <w:szCs w:val="24"/>
        </w:rPr>
      </w:pPr>
      <w:r w:rsidRPr="00472AA3">
        <w:rPr>
          <w:rFonts w:ascii="Arial" w:hAnsi="Arial" w:cs="Arial"/>
          <w:b/>
        </w:rPr>
        <w:t>Volleyball</w:t>
      </w:r>
      <w:r w:rsidR="004A4599" w:rsidRPr="00472AA3">
        <w:rPr>
          <w:rFonts w:ascii="Arial" w:hAnsi="Arial" w:cs="Arial"/>
          <w:b/>
        </w:rPr>
        <w:t>:</w:t>
      </w:r>
      <w:r w:rsidR="004A4599" w:rsidRPr="004A4599">
        <w:rPr>
          <w:rFonts w:ascii="Arial" w:hAnsi="Arial" w:cs="Arial"/>
          <w:sz w:val="24"/>
          <w:szCs w:val="24"/>
        </w:rPr>
        <w:t xml:space="preserve"> </w:t>
      </w:r>
      <w:r w:rsidR="004A4599">
        <w:rPr>
          <w:rFonts w:ascii="Arial" w:hAnsi="Arial" w:cs="Arial"/>
          <w:sz w:val="24"/>
          <w:szCs w:val="24"/>
        </w:rPr>
        <w:t xml:space="preserve"> </w:t>
      </w:r>
      <w:r w:rsidR="004A4599" w:rsidRPr="004A4599">
        <w:rPr>
          <w:rFonts w:ascii="Arial" w:hAnsi="Arial" w:cs="Arial"/>
          <w:sz w:val="16"/>
          <w:szCs w:val="16"/>
        </w:rPr>
        <w:t>Students will demonstrate awareness of: safety practices, rules and terminology, biomechanical and physiological principles related to exercise and training, potential benefits derived from participation in volleyball. In addition, students will demonstrate the use of skills and techniques and exhibit an improved level of skill.</w:t>
      </w:r>
    </w:p>
    <w:p w:rsidR="004A4599" w:rsidRDefault="00C73A5E" w:rsidP="00E255B3">
      <w:pPr>
        <w:spacing w:after="0" w:line="240" w:lineRule="auto"/>
        <w:contextualSpacing/>
        <w:rPr>
          <w:rFonts w:ascii="Arial" w:hAnsi="Arial" w:cs="Arial"/>
          <w:sz w:val="16"/>
          <w:szCs w:val="16"/>
        </w:rPr>
      </w:pPr>
      <w:r w:rsidRPr="00472AA3">
        <w:rPr>
          <w:rFonts w:ascii="Arial" w:hAnsi="Arial" w:cs="Arial"/>
          <w:b/>
        </w:rPr>
        <w:t>Basketball</w:t>
      </w:r>
      <w:r w:rsidR="004A4599" w:rsidRPr="00472AA3">
        <w:rPr>
          <w:rFonts w:ascii="Arial" w:hAnsi="Arial" w:cs="Arial"/>
          <w:b/>
        </w:rPr>
        <w:t>:</w:t>
      </w:r>
      <w:r w:rsidR="004A4599">
        <w:rPr>
          <w:rFonts w:ascii="Arial" w:hAnsi="Arial" w:cs="Arial"/>
          <w:sz w:val="24"/>
          <w:szCs w:val="24"/>
        </w:rPr>
        <w:t xml:space="preserve"> </w:t>
      </w:r>
      <w:r w:rsidR="004A4599" w:rsidRPr="004A4599">
        <w:rPr>
          <w:rFonts w:ascii="Arial" w:hAnsi="Arial" w:cs="Arial"/>
          <w:sz w:val="16"/>
          <w:szCs w:val="16"/>
        </w:rPr>
        <w:t>This course expands and refines concepts and activities introduced in elementary and middle school. The content should include, but not be limited to, in depth knowledge and application of skills, techniques, strategies, rules and safety practices necessary to participate in basketball, and knowledge of the organization and administration of basketball games. Strategies of team play, skill acquisition, and the maintenance and/or improvement of personal fitness should be stressed.</w:t>
      </w:r>
    </w:p>
    <w:p w:rsidR="008F3616" w:rsidRDefault="008F3616" w:rsidP="00E255B3">
      <w:pPr>
        <w:spacing w:after="0" w:line="240" w:lineRule="auto"/>
        <w:contextualSpacing/>
        <w:rPr>
          <w:rFonts w:ascii="Arial" w:hAnsi="Arial" w:cs="Arial"/>
          <w:sz w:val="16"/>
          <w:szCs w:val="16"/>
        </w:rPr>
      </w:pPr>
    </w:p>
    <w:p w:rsidR="008F3616" w:rsidRDefault="008F3616" w:rsidP="00E255B3">
      <w:pPr>
        <w:spacing w:after="0" w:line="240" w:lineRule="auto"/>
        <w:contextualSpacing/>
        <w:rPr>
          <w:rFonts w:ascii="Arial" w:hAnsi="Arial" w:cs="Arial"/>
          <w:sz w:val="24"/>
          <w:szCs w:val="24"/>
        </w:rPr>
      </w:pPr>
    </w:p>
    <w:sectPr w:rsidR="008F3616" w:rsidSect="002C23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9E" w:rsidRDefault="000D1B9E" w:rsidP="00C87F44">
      <w:pPr>
        <w:spacing w:after="0" w:line="240" w:lineRule="auto"/>
      </w:pPr>
      <w:r>
        <w:separator/>
      </w:r>
    </w:p>
  </w:endnote>
  <w:endnote w:type="continuationSeparator" w:id="0">
    <w:p w:rsidR="000D1B9E" w:rsidRDefault="000D1B9E" w:rsidP="00C8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9E" w:rsidRDefault="000D1B9E" w:rsidP="00C87F44">
      <w:pPr>
        <w:spacing w:after="0" w:line="240" w:lineRule="auto"/>
      </w:pPr>
      <w:r>
        <w:separator/>
      </w:r>
    </w:p>
  </w:footnote>
  <w:footnote w:type="continuationSeparator" w:id="0">
    <w:p w:rsidR="000D1B9E" w:rsidRDefault="000D1B9E" w:rsidP="00C87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136"/>
    <w:multiLevelType w:val="hybridMultilevel"/>
    <w:tmpl w:val="BEF8ABDA"/>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7A2A"/>
    <w:multiLevelType w:val="hybridMultilevel"/>
    <w:tmpl w:val="F01CED70"/>
    <w:lvl w:ilvl="0" w:tplc="5FD4D7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C4B71"/>
    <w:multiLevelType w:val="hybridMultilevel"/>
    <w:tmpl w:val="FC4EF044"/>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D0006"/>
    <w:multiLevelType w:val="hybridMultilevel"/>
    <w:tmpl w:val="35D20FF8"/>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D4E55"/>
    <w:multiLevelType w:val="hybridMultilevel"/>
    <w:tmpl w:val="C67E4542"/>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0749D"/>
    <w:multiLevelType w:val="hybridMultilevel"/>
    <w:tmpl w:val="E9F4EC98"/>
    <w:lvl w:ilvl="0" w:tplc="F3F24F6A">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554F"/>
    <w:multiLevelType w:val="hybridMultilevel"/>
    <w:tmpl w:val="0D7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F503D"/>
    <w:multiLevelType w:val="hybridMultilevel"/>
    <w:tmpl w:val="077C89B4"/>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59AA"/>
    <w:multiLevelType w:val="hybridMultilevel"/>
    <w:tmpl w:val="19563D6E"/>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B7855"/>
    <w:multiLevelType w:val="hybridMultilevel"/>
    <w:tmpl w:val="309AD9AE"/>
    <w:lvl w:ilvl="0" w:tplc="B52A8F0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BC3A58"/>
    <w:multiLevelType w:val="hybridMultilevel"/>
    <w:tmpl w:val="22A6A714"/>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75848"/>
    <w:multiLevelType w:val="hybridMultilevel"/>
    <w:tmpl w:val="27648384"/>
    <w:lvl w:ilvl="0" w:tplc="38F69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4E7F88"/>
    <w:multiLevelType w:val="hybridMultilevel"/>
    <w:tmpl w:val="C6D09794"/>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227CB"/>
    <w:multiLevelType w:val="hybridMultilevel"/>
    <w:tmpl w:val="7DB2B96A"/>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65876"/>
    <w:multiLevelType w:val="hybridMultilevel"/>
    <w:tmpl w:val="C5A497D8"/>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673F"/>
    <w:multiLevelType w:val="hybridMultilevel"/>
    <w:tmpl w:val="6AE0A27E"/>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1E9E"/>
    <w:multiLevelType w:val="hybridMultilevel"/>
    <w:tmpl w:val="B0B6AA66"/>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460D8"/>
    <w:multiLevelType w:val="hybridMultilevel"/>
    <w:tmpl w:val="EE34CCBA"/>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D0728"/>
    <w:multiLevelType w:val="hybridMultilevel"/>
    <w:tmpl w:val="9310350E"/>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23F62"/>
    <w:multiLevelType w:val="hybridMultilevel"/>
    <w:tmpl w:val="97CAB2E2"/>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A34CE"/>
    <w:multiLevelType w:val="hybridMultilevel"/>
    <w:tmpl w:val="5184D018"/>
    <w:lvl w:ilvl="0" w:tplc="C100A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0F0F1A"/>
    <w:multiLevelType w:val="hybridMultilevel"/>
    <w:tmpl w:val="01240860"/>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96A60"/>
    <w:multiLevelType w:val="hybridMultilevel"/>
    <w:tmpl w:val="5B6E00F6"/>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3AC5"/>
    <w:multiLevelType w:val="hybridMultilevel"/>
    <w:tmpl w:val="CF6CF710"/>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00262"/>
    <w:multiLevelType w:val="hybridMultilevel"/>
    <w:tmpl w:val="406821A0"/>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48E0"/>
    <w:multiLevelType w:val="hybridMultilevel"/>
    <w:tmpl w:val="D520AEFE"/>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12A25"/>
    <w:multiLevelType w:val="hybridMultilevel"/>
    <w:tmpl w:val="12FA661C"/>
    <w:lvl w:ilvl="0" w:tplc="38F69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15"/>
  </w:num>
  <w:num w:numId="5">
    <w:abstractNumId w:val="23"/>
  </w:num>
  <w:num w:numId="6">
    <w:abstractNumId w:val="19"/>
  </w:num>
  <w:num w:numId="7">
    <w:abstractNumId w:val="5"/>
  </w:num>
  <w:num w:numId="8">
    <w:abstractNumId w:val="21"/>
  </w:num>
  <w:num w:numId="9">
    <w:abstractNumId w:val="25"/>
  </w:num>
  <w:num w:numId="10">
    <w:abstractNumId w:val="12"/>
  </w:num>
  <w:num w:numId="11">
    <w:abstractNumId w:val="13"/>
  </w:num>
  <w:num w:numId="12">
    <w:abstractNumId w:val="8"/>
  </w:num>
  <w:num w:numId="13">
    <w:abstractNumId w:val="14"/>
  </w:num>
  <w:num w:numId="14">
    <w:abstractNumId w:val="7"/>
  </w:num>
  <w:num w:numId="15">
    <w:abstractNumId w:val="26"/>
  </w:num>
  <w:num w:numId="16">
    <w:abstractNumId w:val="24"/>
  </w:num>
  <w:num w:numId="17">
    <w:abstractNumId w:val="3"/>
  </w:num>
  <w:num w:numId="18">
    <w:abstractNumId w:val="18"/>
  </w:num>
  <w:num w:numId="19">
    <w:abstractNumId w:val="22"/>
  </w:num>
  <w:num w:numId="20">
    <w:abstractNumId w:val="16"/>
  </w:num>
  <w:num w:numId="21">
    <w:abstractNumId w:val="2"/>
  </w:num>
  <w:num w:numId="22">
    <w:abstractNumId w:val="0"/>
  </w:num>
  <w:num w:numId="23">
    <w:abstractNumId w:val="17"/>
  </w:num>
  <w:num w:numId="24">
    <w:abstractNumId w:val="11"/>
  </w:num>
  <w:num w:numId="25">
    <w:abstractNumId w:val="4"/>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98"/>
    <w:rsid w:val="00007C80"/>
    <w:rsid w:val="00035841"/>
    <w:rsid w:val="00047D6A"/>
    <w:rsid w:val="00060425"/>
    <w:rsid w:val="000722DE"/>
    <w:rsid w:val="00080D43"/>
    <w:rsid w:val="0008161E"/>
    <w:rsid w:val="00096537"/>
    <w:rsid w:val="000B5B1C"/>
    <w:rsid w:val="000D1B9E"/>
    <w:rsid w:val="000D2916"/>
    <w:rsid w:val="000E7FA5"/>
    <w:rsid w:val="000F7A24"/>
    <w:rsid w:val="00113994"/>
    <w:rsid w:val="00120FCC"/>
    <w:rsid w:val="00146815"/>
    <w:rsid w:val="00184F66"/>
    <w:rsid w:val="001870EA"/>
    <w:rsid w:val="00192128"/>
    <w:rsid w:val="001B7D09"/>
    <w:rsid w:val="001C311B"/>
    <w:rsid w:val="001D0588"/>
    <w:rsid w:val="001F6E52"/>
    <w:rsid w:val="002126E9"/>
    <w:rsid w:val="00225489"/>
    <w:rsid w:val="00275273"/>
    <w:rsid w:val="00276C32"/>
    <w:rsid w:val="002805B6"/>
    <w:rsid w:val="002C2358"/>
    <w:rsid w:val="002D587B"/>
    <w:rsid w:val="002E7414"/>
    <w:rsid w:val="003179CC"/>
    <w:rsid w:val="00347CA7"/>
    <w:rsid w:val="00352798"/>
    <w:rsid w:val="003553A9"/>
    <w:rsid w:val="00356831"/>
    <w:rsid w:val="003636ED"/>
    <w:rsid w:val="003B075A"/>
    <w:rsid w:val="003B325B"/>
    <w:rsid w:val="003D15CF"/>
    <w:rsid w:val="003E508D"/>
    <w:rsid w:val="003E56B9"/>
    <w:rsid w:val="00403777"/>
    <w:rsid w:val="00405F3F"/>
    <w:rsid w:val="00413354"/>
    <w:rsid w:val="00425DCD"/>
    <w:rsid w:val="00472AA3"/>
    <w:rsid w:val="004A4599"/>
    <w:rsid w:val="004E688C"/>
    <w:rsid w:val="00502221"/>
    <w:rsid w:val="0053206E"/>
    <w:rsid w:val="005638DE"/>
    <w:rsid w:val="005C018B"/>
    <w:rsid w:val="005F3B21"/>
    <w:rsid w:val="006010F4"/>
    <w:rsid w:val="00602A00"/>
    <w:rsid w:val="00615F4B"/>
    <w:rsid w:val="006616C5"/>
    <w:rsid w:val="00662543"/>
    <w:rsid w:val="00663063"/>
    <w:rsid w:val="00677C5D"/>
    <w:rsid w:val="006C6CBE"/>
    <w:rsid w:val="0074125F"/>
    <w:rsid w:val="00743D3A"/>
    <w:rsid w:val="00746596"/>
    <w:rsid w:val="00757CF6"/>
    <w:rsid w:val="00771D6D"/>
    <w:rsid w:val="00784520"/>
    <w:rsid w:val="00796CE3"/>
    <w:rsid w:val="007B5EB0"/>
    <w:rsid w:val="00815CDC"/>
    <w:rsid w:val="00841B42"/>
    <w:rsid w:val="008B390E"/>
    <w:rsid w:val="008C32AB"/>
    <w:rsid w:val="008F3616"/>
    <w:rsid w:val="009221AB"/>
    <w:rsid w:val="00924532"/>
    <w:rsid w:val="00940E4D"/>
    <w:rsid w:val="009523D2"/>
    <w:rsid w:val="009746DD"/>
    <w:rsid w:val="009915E5"/>
    <w:rsid w:val="009B64FC"/>
    <w:rsid w:val="009C4D1C"/>
    <w:rsid w:val="009E4DD7"/>
    <w:rsid w:val="009E5349"/>
    <w:rsid w:val="00A478FA"/>
    <w:rsid w:val="00A90399"/>
    <w:rsid w:val="00AB010B"/>
    <w:rsid w:val="00AB6601"/>
    <w:rsid w:val="00AE00AF"/>
    <w:rsid w:val="00AE2CD0"/>
    <w:rsid w:val="00B027C9"/>
    <w:rsid w:val="00B31DF1"/>
    <w:rsid w:val="00B45758"/>
    <w:rsid w:val="00B710EE"/>
    <w:rsid w:val="00B87892"/>
    <w:rsid w:val="00BD53E3"/>
    <w:rsid w:val="00BD58CC"/>
    <w:rsid w:val="00BE28DE"/>
    <w:rsid w:val="00C20FE4"/>
    <w:rsid w:val="00C2163E"/>
    <w:rsid w:val="00C250BC"/>
    <w:rsid w:val="00C37A93"/>
    <w:rsid w:val="00C50870"/>
    <w:rsid w:val="00C73A5E"/>
    <w:rsid w:val="00C84665"/>
    <w:rsid w:val="00C87F44"/>
    <w:rsid w:val="00CA5878"/>
    <w:rsid w:val="00CC5169"/>
    <w:rsid w:val="00CE567C"/>
    <w:rsid w:val="00CE718E"/>
    <w:rsid w:val="00CF4BAE"/>
    <w:rsid w:val="00CF638B"/>
    <w:rsid w:val="00CF6B95"/>
    <w:rsid w:val="00D43425"/>
    <w:rsid w:val="00D812DC"/>
    <w:rsid w:val="00DB73FD"/>
    <w:rsid w:val="00DF7048"/>
    <w:rsid w:val="00E21025"/>
    <w:rsid w:val="00E255B3"/>
    <w:rsid w:val="00E810B8"/>
    <w:rsid w:val="00EA77C1"/>
    <w:rsid w:val="00EE15FA"/>
    <w:rsid w:val="00EF48CD"/>
    <w:rsid w:val="00EF68F1"/>
    <w:rsid w:val="00F05B66"/>
    <w:rsid w:val="00F1228A"/>
    <w:rsid w:val="00F340E5"/>
    <w:rsid w:val="00F371C6"/>
    <w:rsid w:val="00F44132"/>
    <w:rsid w:val="00F53CD3"/>
    <w:rsid w:val="00F9638D"/>
    <w:rsid w:val="00FD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6175E-F56A-47B4-8E42-FDC4F2D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798"/>
    <w:pPr>
      <w:spacing w:after="0" w:line="240" w:lineRule="auto"/>
    </w:pPr>
  </w:style>
  <w:style w:type="paragraph" w:styleId="BalloonText">
    <w:name w:val="Balloon Text"/>
    <w:basedOn w:val="Normal"/>
    <w:link w:val="BalloonTextChar"/>
    <w:uiPriority w:val="99"/>
    <w:semiHidden/>
    <w:unhideWhenUsed/>
    <w:rsid w:val="00CF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95"/>
    <w:rPr>
      <w:rFonts w:ascii="Tahoma" w:hAnsi="Tahoma" w:cs="Tahoma"/>
      <w:sz w:val="16"/>
      <w:szCs w:val="16"/>
    </w:rPr>
  </w:style>
  <w:style w:type="paragraph" w:styleId="Header">
    <w:name w:val="header"/>
    <w:basedOn w:val="Normal"/>
    <w:link w:val="HeaderChar"/>
    <w:uiPriority w:val="99"/>
    <w:unhideWhenUsed/>
    <w:rsid w:val="00C8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44"/>
  </w:style>
  <w:style w:type="paragraph" w:styleId="Footer">
    <w:name w:val="footer"/>
    <w:basedOn w:val="Normal"/>
    <w:link w:val="FooterChar"/>
    <w:uiPriority w:val="99"/>
    <w:unhideWhenUsed/>
    <w:rsid w:val="00C8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F44"/>
  </w:style>
  <w:style w:type="paragraph" w:styleId="ListParagraph">
    <w:name w:val="List Paragraph"/>
    <w:basedOn w:val="Normal"/>
    <w:uiPriority w:val="34"/>
    <w:qFormat/>
    <w:rsid w:val="00413354"/>
    <w:pPr>
      <w:ind w:left="720"/>
      <w:contextualSpacing/>
    </w:pPr>
  </w:style>
  <w:style w:type="table" w:styleId="TableGrid">
    <w:name w:val="Table Grid"/>
    <w:basedOn w:val="TableNormal"/>
    <w:uiPriority w:val="59"/>
    <w:rsid w:val="003D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0D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80D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8AE1-4D83-47E8-93B8-A5D0EDE1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murphya</dc:creator>
  <cp:lastModifiedBy>Leitold Kim</cp:lastModifiedBy>
  <cp:revision>4</cp:revision>
  <cp:lastPrinted>2018-03-05T19:09:00Z</cp:lastPrinted>
  <dcterms:created xsi:type="dcterms:W3CDTF">2019-01-25T21:11:00Z</dcterms:created>
  <dcterms:modified xsi:type="dcterms:W3CDTF">2019-01-25T21:13:00Z</dcterms:modified>
</cp:coreProperties>
</file>